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F32AAD4" w14:textId="1FE84D93" w:rsidR="00087635" w:rsidRDefault="0046775A" w:rsidP="006E659D">
      <w:pPr>
        <w:pStyle w:val="Title"/>
      </w:pPr>
      <w:r>
        <w:t xml:space="preserve">Getting started with </w:t>
      </w:r>
      <w:r w:rsidR="00087635">
        <w:t xml:space="preserve">Automotive Audio Bus </w:t>
      </w:r>
      <w:r w:rsidR="000B75FB">
        <w:t>(A</w:t>
      </w:r>
      <w:r w:rsidR="000B75FB" w:rsidRPr="000B75FB">
        <w:rPr>
          <w:vertAlign w:val="superscript"/>
        </w:rPr>
        <w:t>2</w:t>
      </w:r>
      <w:r w:rsidR="000B75FB">
        <w:t>B)</w:t>
      </w:r>
      <w:r w:rsidR="00D05CAA">
        <w:t xml:space="preserve"> – it’s not just for autos.</w:t>
      </w:r>
    </w:p>
    <w:p w14:paraId="18B0C94A" w14:textId="1D3CE483" w:rsidR="00675153" w:rsidRDefault="00675153" w:rsidP="006E659D">
      <w:pPr>
        <w:pStyle w:val="Subtitle"/>
      </w:pPr>
      <w:r>
        <w:t xml:space="preserve">Part </w:t>
      </w:r>
      <w:r w:rsidR="00C2581F">
        <w:t>4</w:t>
      </w:r>
      <w:r>
        <w:t xml:space="preserve"> – </w:t>
      </w:r>
      <w:r w:rsidR="00C2581F">
        <w:t>Designing and b</w:t>
      </w:r>
      <w:r w:rsidR="00824087">
        <w:t>uilding systems</w:t>
      </w:r>
      <w:r w:rsidR="005F629A">
        <w:t xml:space="preserve"> – supplement to magazine article.</w:t>
      </w:r>
    </w:p>
    <w:p w14:paraId="795E929D" w14:textId="3762A89D" w:rsidR="00D401F1" w:rsidRDefault="007265B3">
      <w:r>
        <w:t>P</w:t>
      </w:r>
      <w:r w:rsidR="00824087">
        <w:t>art 1</w:t>
      </w:r>
      <w:r w:rsidR="005F629A">
        <w:t>, published in the September ’20 issue,</w:t>
      </w:r>
      <w:r w:rsidR="00824087">
        <w:t xml:space="preserve"> examined the basic</w:t>
      </w:r>
      <w:r>
        <w:t>s</w:t>
      </w:r>
      <w:r w:rsidR="00824087">
        <w:t xml:space="preserve"> of </w:t>
      </w:r>
      <w:r w:rsidR="00386976">
        <w:t>A</w:t>
      </w:r>
      <w:r w:rsidR="00386976" w:rsidRPr="00766DF3">
        <w:rPr>
          <w:vertAlign w:val="superscript"/>
        </w:rPr>
        <w:t>2</w:t>
      </w:r>
      <w:r w:rsidR="00386976">
        <w:t>B</w:t>
      </w:r>
      <w:r w:rsidR="00C16951">
        <w:rPr>
          <w:rStyle w:val="FootnoteReference"/>
        </w:rPr>
        <w:footnoteReference w:id="1"/>
      </w:r>
      <w:r w:rsidR="00077B51">
        <w:t xml:space="preserve"> </w:t>
      </w:r>
      <w:r w:rsidR="00824087">
        <w:t xml:space="preserve">technology and how </w:t>
      </w:r>
      <w:r w:rsidR="004954CF">
        <w:t xml:space="preserve">data </w:t>
      </w:r>
      <w:r w:rsidR="00617B52">
        <w:t xml:space="preserve">moves </w:t>
      </w:r>
      <w:r w:rsidR="004954CF">
        <w:t xml:space="preserve">between </w:t>
      </w:r>
      <w:r w:rsidR="006E022D">
        <w:t xml:space="preserve">nodes bidirectionally </w:t>
      </w:r>
      <w:r w:rsidR="00273F0F">
        <w:t>under</w:t>
      </w:r>
      <w:r w:rsidR="006E022D">
        <w:t xml:space="preserve"> the auspices o</w:t>
      </w:r>
      <w:r w:rsidR="007B77B7">
        <w:t>f</w:t>
      </w:r>
      <w:r w:rsidR="006E022D">
        <w:t xml:space="preserve"> the system’s master node. In </w:t>
      </w:r>
      <w:r w:rsidR="005F629A">
        <w:t xml:space="preserve">October’s </w:t>
      </w:r>
      <w:r w:rsidR="006E022D">
        <w:t>part 2 we</w:t>
      </w:r>
      <w:r w:rsidR="00471A11">
        <w:t xml:space="preserve"> </w:t>
      </w:r>
      <w:r w:rsidR="00E347F3">
        <w:t>looked</w:t>
      </w:r>
      <w:r w:rsidR="00471A11">
        <w:t xml:space="preserve"> </w:t>
      </w:r>
      <w:r w:rsidR="00E347F3">
        <w:t>at phantom power in an A</w:t>
      </w:r>
      <w:r w:rsidR="00E347F3" w:rsidRPr="00766DF3">
        <w:rPr>
          <w:vertAlign w:val="superscript"/>
        </w:rPr>
        <w:t>2</w:t>
      </w:r>
      <w:r w:rsidR="00E347F3">
        <w:t xml:space="preserve">B system. </w:t>
      </w:r>
      <w:r w:rsidR="00D62F1F">
        <w:t>November’s p</w:t>
      </w:r>
      <w:r w:rsidR="00D401F1">
        <w:t xml:space="preserve">art 3 examined the chip’s LVDS interface. </w:t>
      </w:r>
    </w:p>
    <w:p w14:paraId="6993A656" w14:textId="5EEB62F4" w:rsidR="00932222" w:rsidRDefault="007C7AFB">
      <w:r>
        <w:t>P</w:t>
      </w:r>
      <w:r w:rsidR="00D401F1">
        <w:t>art 4 take</w:t>
      </w:r>
      <w:r w:rsidR="00992481">
        <w:t>s</w:t>
      </w:r>
      <w:r w:rsidR="00D401F1">
        <w:t xml:space="preserve"> a step back and look</w:t>
      </w:r>
      <w:r w:rsidR="00992481">
        <w:t>s</w:t>
      </w:r>
      <w:r w:rsidR="00D401F1">
        <w:t xml:space="preserve"> at </w:t>
      </w:r>
      <w:r w:rsidR="00A831FB">
        <w:t>creating systems and the tools that are available to speed up that process. We do this both</w:t>
      </w:r>
      <w:r w:rsidR="00766DF3">
        <w:t xml:space="preserve"> to create prototypes for evaluating A</w:t>
      </w:r>
      <w:r w:rsidR="00766DF3" w:rsidRPr="00766DF3">
        <w:rPr>
          <w:vertAlign w:val="superscript"/>
        </w:rPr>
        <w:t>2</w:t>
      </w:r>
      <w:r w:rsidR="00766DF3">
        <w:t>B as well as providing a platform for software development.</w:t>
      </w:r>
      <w:r w:rsidR="00FC2EFA">
        <w:t xml:space="preserve"> We’ll also look at off the shelf boards for A</w:t>
      </w:r>
      <w:r w:rsidR="00FC2EFA" w:rsidRPr="00766DF3">
        <w:rPr>
          <w:vertAlign w:val="superscript"/>
        </w:rPr>
        <w:t>2</w:t>
      </w:r>
      <w:r w:rsidR="00FC2EFA">
        <w:t xml:space="preserve">B bus master use as </w:t>
      </w:r>
      <w:r w:rsidR="00813857">
        <w:t xml:space="preserve">picking one for development that is similar to your planned actual hardware can save </w:t>
      </w:r>
      <w:r w:rsidR="00F71F9B">
        <w:t>time and</w:t>
      </w:r>
      <w:r w:rsidR="00813857">
        <w:t xml:space="preserve"> effort.</w:t>
      </w:r>
      <w:r w:rsidR="006C3E8E">
        <w:t xml:space="preserve"> One of the nice things about A</w:t>
      </w:r>
      <w:r w:rsidR="006C3E8E" w:rsidRPr="00FB3212">
        <w:rPr>
          <w:vertAlign w:val="superscript"/>
        </w:rPr>
        <w:t>2</w:t>
      </w:r>
      <w:r w:rsidR="006C3E8E">
        <w:t xml:space="preserve">B development is not only is its use license/royalty free, but ADI offers </w:t>
      </w:r>
      <w:r w:rsidR="00FB3212">
        <w:t xml:space="preserve">the software </w:t>
      </w:r>
      <w:r w:rsidR="00F71F9B">
        <w:t>libraries</w:t>
      </w:r>
      <w:r w:rsidR="00FB3212">
        <w:t xml:space="preserve"> and </w:t>
      </w:r>
      <w:proofErr w:type="spellStart"/>
      <w:r w:rsidR="00FB3212">
        <w:t>SigmaStudio</w:t>
      </w:r>
      <w:proofErr w:type="spellEnd"/>
      <w:r w:rsidR="00FB3212">
        <w:t xml:space="preserve"> </w:t>
      </w:r>
      <w:r w:rsidR="00F71F9B">
        <w:t xml:space="preserve">design tool </w:t>
      </w:r>
      <w:r w:rsidR="00FB3212">
        <w:t>at no charge as well.</w:t>
      </w:r>
    </w:p>
    <w:p w14:paraId="07401544" w14:textId="52621F35" w:rsidR="00D62F1F" w:rsidRDefault="00A20515">
      <w:r>
        <w:t xml:space="preserve">This supplement provides a detailed look at </w:t>
      </w:r>
      <w:r w:rsidR="00350491">
        <w:t xml:space="preserve">the off the shelf hardware that can be used for </w:t>
      </w:r>
      <w:r w:rsidR="00350491">
        <w:t>A</w:t>
      </w:r>
      <w:r w:rsidR="00350491" w:rsidRPr="00766DF3">
        <w:rPr>
          <w:vertAlign w:val="superscript"/>
        </w:rPr>
        <w:t>2</w:t>
      </w:r>
      <w:r w:rsidR="00350491">
        <w:t xml:space="preserve">B </w:t>
      </w:r>
      <w:r w:rsidR="00350491">
        <w:t>prototyping and system building.</w:t>
      </w:r>
      <w:r w:rsidR="002D56CA">
        <w:t xml:space="preserve">  For more about </w:t>
      </w:r>
      <w:r w:rsidR="002D56CA">
        <w:t>A</w:t>
      </w:r>
      <w:r w:rsidR="002D56CA" w:rsidRPr="00766DF3">
        <w:rPr>
          <w:vertAlign w:val="superscript"/>
        </w:rPr>
        <w:t>2</w:t>
      </w:r>
      <w:r w:rsidR="002D56CA">
        <w:t>B</w:t>
      </w:r>
      <w:r w:rsidR="002D56CA">
        <w:t xml:space="preserve"> please see the previously </w:t>
      </w:r>
      <w:r w:rsidR="009C7581">
        <w:t xml:space="preserve">published parts in </w:t>
      </w:r>
      <w:proofErr w:type="spellStart"/>
      <w:r w:rsidR="009C7581">
        <w:t>AudioXpress</w:t>
      </w:r>
      <w:proofErr w:type="spellEnd"/>
      <w:r w:rsidR="009C7581">
        <w:t xml:space="preserve"> magazine.</w:t>
      </w:r>
    </w:p>
    <w:p w14:paraId="5C2ED9B3" w14:textId="690D9C37" w:rsidR="00031BD0" w:rsidRDefault="006D3D0D" w:rsidP="006D3D0D">
      <w:pPr>
        <w:pStyle w:val="Heading1"/>
      </w:pPr>
      <w:r>
        <w:t>Host/Master node</w:t>
      </w:r>
    </w:p>
    <w:p w14:paraId="4A2EE5FD" w14:textId="2BC63247" w:rsidR="008C6076" w:rsidRDefault="00BB312B" w:rsidP="008C6076">
      <w:r>
        <w:t>The table below summarizes the current offerings for a host node</w:t>
      </w:r>
      <w:r w:rsidR="00F20697">
        <w:t xml:space="preserve">. </w:t>
      </w:r>
      <w:r w:rsidR="00234141">
        <w:t>Most</w:t>
      </w:r>
      <w:r w:rsidR="00F20697">
        <w:t xml:space="preserve"> of these can also be </w:t>
      </w:r>
      <w:r w:rsidR="002B192E">
        <w:t>A</w:t>
      </w:r>
      <w:r w:rsidR="002B192E" w:rsidRPr="00F20697">
        <w:rPr>
          <w:vertAlign w:val="superscript"/>
        </w:rPr>
        <w:t>2</w:t>
      </w:r>
      <w:r w:rsidR="002B192E">
        <w:t xml:space="preserve">B </w:t>
      </w:r>
      <w:r w:rsidR="002B192E">
        <w:t>client/</w:t>
      </w:r>
      <w:r w:rsidR="00F20697">
        <w:t>slave nodes in an A</w:t>
      </w:r>
      <w:r w:rsidR="00F20697" w:rsidRPr="00F20697">
        <w:rPr>
          <w:vertAlign w:val="superscript"/>
        </w:rPr>
        <w:t>2</w:t>
      </w:r>
      <w:r w:rsidR="00F20697">
        <w:t>B network.</w:t>
      </w:r>
      <w:r w:rsidR="00570A3F">
        <w:t xml:space="preserve"> Later in this article we’ll look at each of these master boards in more detail.</w:t>
      </w:r>
    </w:p>
    <w:p w14:paraId="4B7BDFCE" w14:textId="5A12B1BF" w:rsidR="000C11F2" w:rsidRDefault="00A518CF" w:rsidP="00A518CF">
      <w:pPr>
        <w:pStyle w:val="Caption"/>
      </w:pPr>
      <w:bookmarkStart w:id="0" w:name="_Ref42297500"/>
      <w:r>
        <w:t xml:space="preserve">Table </w:t>
      </w:r>
      <w:fldSimple w:instr=" SEQ Table \* ARABIC ">
        <w:r w:rsidR="0080509A">
          <w:rPr>
            <w:noProof/>
          </w:rPr>
          <w:t>1</w:t>
        </w:r>
      </w:fldSimple>
      <w:bookmarkEnd w:id="0"/>
      <w:r>
        <w:t xml:space="preserve"> </w:t>
      </w:r>
      <w:bookmarkStart w:id="1" w:name="_Ref42343338"/>
      <w:r>
        <w:t>A</w:t>
      </w:r>
      <w:r w:rsidRPr="00A518CF">
        <w:rPr>
          <w:vertAlign w:val="superscript"/>
        </w:rPr>
        <w:t>2</w:t>
      </w:r>
      <w:r>
        <w:t>B master boards</w:t>
      </w:r>
      <w:bookmarkEnd w:id="1"/>
    </w:p>
    <w:tbl>
      <w:tblPr>
        <w:tblStyle w:val="TableGrid"/>
        <w:tblW w:w="0" w:type="auto"/>
        <w:tblLook w:val="04A0" w:firstRow="1" w:lastRow="0" w:firstColumn="1" w:lastColumn="0" w:noHBand="0" w:noVBand="1"/>
      </w:tblPr>
      <w:tblGrid>
        <w:gridCol w:w="2337"/>
        <w:gridCol w:w="1618"/>
        <w:gridCol w:w="1530"/>
        <w:gridCol w:w="3865"/>
      </w:tblGrid>
      <w:tr w:rsidR="00B718ED" w14:paraId="409501CB" w14:textId="77777777" w:rsidTr="006B1B1A">
        <w:tc>
          <w:tcPr>
            <w:tcW w:w="2337" w:type="dxa"/>
          </w:tcPr>
          <w:p w14:paraId="4EC11EE8" w14:textId="4CA63008" w:rsidR="00B718ED" w:rsidRPr="00341714" w:rsidRDefault="00B718ED" w:rsidP="00031BD0">
            <w:pPr>
              <w:rPr>
                <w:b/>
                <w:bCs/>
              </w:rPr>
            </w:pPr>
            <w:r w:rsidRPr="00341714">
              <w:rPr>
                <w:b/>
                <w:bCs/>
              </w:rPr>
              <w:t>Model</w:t>
            </w:r>
          </w:p>
        </w:tc>
        <w:tc>
          <w:tcPr>
            <w:tcW w:w="1618" w:type="dxa"/>
          </w:tcPr>
          <w:p w14:paraId="61CB9966" w14:textId="687B7C2A" w:rsidR="00B718ED" w:rsidRPr="00341714" w:rsidRDefault="00B718ED" w:rsidP="00031BD0">
            <w:pPr>
              <w:rPr>
                <w:b/>
                <w:bCs/>
              </w:rPr>
            </w:pPr>
            <w:r w:rsidRPr="00341714">
              <w:rPr>
                <w:b/>
                <w:bCs/>
              </w:rPr>
              <w:t>Vendor</w:t>
            </w:r>
          </w:p>
        </w:tc>
        <w:tc>
          <w:tcPr>
            <w:tcW w:w="1530" w:type="dxa"/>
          </w:tcPr>
          <w:p w14:paraId="5AC8C634" w14:textId="2E28C545" w:rsidR="00B718ED" w:rsidRPr="00341714" w:rsidRDefault="00A718FC" w:rsidP="00031BD0">
            <w:pPr>
              <w:rPr>
                <w:b/>
                <w:bCs/>
              </w:rPr>
            </w:pPr>
            <w:r w:rsidRPr="00341714">
              <w:rPr>
                <w:b/>
                <w:bCs/>
              </w:rPr>
              <w:t>Processor</w:t>
            </w:r>
          </w:p>
        </w:tc>
        <w:tc>
          <w:tcPr>
            <w:tcW w:w="3865" w:type="dxa"/>
          </w:tcPr>
          <w:p w14:paraId="6368A529" w14:textId="2CE2FFC3" w:rsidR="00B718ED" w:rsidRPr="00341714" w:rsidRDefault="00A718FC" w:rsidP="00031BD0">
            <w:pPr>
              <w:rPr>
                <w:b/>
                <w:bCs/>
              </w:rPr>
            </w:pPr>
            <w:r w:rsidRPr="00341714">
              <w:rPr>
                <w:b/>
                <w:bCs/>
              </w:rPr>
              <w:t>Description</w:t>
            </w:r>
          </w:p>
        </w:tc>
      </w:tr>
      <w:tr w:rsidR="00B718ED" w14:paraId="5D58F281" w14:textId="77777777" w:rsidTr="006B1B1A">
        <w:tc>
          <w:tcPr>
            <w:tcW w:w="2337" w:type="dxa"/>
          </w:tcPr>
          <w:p w14:paraId="2F7291CD" w14:textId="3B683B64" w:rsidR="00B718ED" w:rsidRDefault="006B1B1A" w:rsidP="00031BD0">
            <w:r w:rsidRPr="006B1B1A">
              <w:t>EVAL-AD2428WD1BZ</w:t>
            </w:r>
          </w:p>
        </w:tc>
        <w:tc>
          <w:tcPr>
            <w:tcW w:w="1618" w:type="dxa"/>
          </w:tcPr>
          <w:p w14:paraId="59504322" w14:textId="1C90FA0C" w:rsidR="00B718ED" w:rsidRDefault="006B1B1A" w:rsidP="00031BD0">
            <w:r>
              <w:t>ADI</w:t>
            </w:r>
          </w:p>
        </w:tc>
        <w:tc>
          <w:tcPr>
            <w:tcW w:w="1530" w:type="dxa"/>
          </w:tcPr>
          <w:p w14:paraId="772C4B23" w14:textId="4C265FF9" w:rsidR="00B718ED" w:rsidRDefault="006B1B1A" w:rsidP="00031BD0">
            <w:r>
              <w:t>ADAU1452</w:t>
            </w:r>
          </w:p>
        </w:tc>
        <w:tc>
          <w:tcPr>
            <w:tcW w:w="3865" w:type="dxa"/>
          </w:tcPr>
          <w:p w14:paraId="794B6B1B" w14:textId="48E202CA" w:rsidR="00B718ED" w:rsidRDefault="007519F5" w:rsidP="00031BD0">
            <w:r>
              <w:t xml:space="preserve">ADI’s general purpose master node includes analog and </w:t>
            </w:r>
            <w:proofErr w:type="spellStart"/>
            <w:r>
              <w:t>ToS</w:t>
            </w:r>
            <w:proofErr w:type="spellEnd"/>
            <w:r>
              <w:t xml:space="preserve"> </w:t>
            </w:r>
            <w:r w:rsidR="00B6250C">
              <w:t xml:space="preserve">(digital) audio </w:t>
            </w:r>
            <w:r>
              <w:t>I/O</w:t>
            </w:r>
          </w:p>
        </w:tc>
      </w:tr>
      <w:tr w:rsidR="00B718ED" w14:paraId="62E0B4CB" w14:textId="77777777" w:rsidTr="006B1B1A">
        <w:tc>
          <w:tcPr>
            <w:tcW w:w="2337" w:type="dxa"/>
          </w:tcPr>
          <w:p w14:paraId="385C16E8" w14:textId="0EE298DE" w:rsidR="00B718ED" w:rsidRDefault="00A6728A" w:rsidP="00031BD0">
            <w:r w:rsidRPr="00A6728A">
              <w:t>ADZS-SC589-MINI</w:t>
            </w:r>
            <w:r>
              <w:t xml:space="preserve"> (S</w:t>
            </w:r>
            <w:r w:rsidR="007E327C" w:rsidRPr="007E327C">
              <w:t>HARC Audio Module</w:t>
            </w:r>
            <w:r>
              <w:t>)</w:t>
            </w:r>
          </w:p>
        </w:tc>
        <w:tc>
          <w:tcPr>
            <w:tcW w:w="1618" w:type="dxa"/>
          </w:tcPr>
          <w:p w14:paraId="3FE7862B" w14:textId="1A90FF62" w:rsidR="00B718ED" w:rsidRDefault="007E327C" w:rsidP="00031BD0">
            <w:r>
              <w:t>ADI</w:t>
            </w:r>
          </w:p>
        </w:tc>
        <w:tc>
          <w:tcPr>
            <w:tcW w:w="1530" w:type="dxa"/>
          </w:tcPr>
          <w:p w14:paraId="3012E8D4" w14:textId="341A241B" w:rsidR="00B718ED" w:rsidRDefault="00BD1CA4" w:rsidP="00031BD0">
            <w:r>
              <w:t>ADSP-</w:t>
            </w:r>
            <w:r w:rsidR="007E327C">
              <w:t>SC589</w:t>
            </w:r>
          </w:p>
        </w:tc>
        <w:tc>
          <w:tcPr>
            <w:tcW w:w="3865" w:type="dxa"/>
          </w:tcPr>
          <w:p w14:paraId="607AD23F" w14:textId="41F055CA" w:rsidR="00B718ED" w:rsidRDefault="000A4A9E" w:rsidP="00031BD0">
            <w:r>
              <w:t>Triple core SC589 with ARM and two SHARC cores along with accelerators</w:t>
            </w:r>
            <w:r w:rsidR="008F37FD">
              <w:t xml:space="preserve">. Analog and </w:t>
            </w:r>
            <w:proofErr w:type="spellStart"/>
            <w:r w:rsidR="008F37FD">
              <w:t>ToS</w:t>
            </w:r>
            <w:proofErr w:type="spellEnd"/>
            <w:r w:rsidR="008F37FD">
              <w:t xml:space="preserve"> I/O, Ethernet, USB, easy expansion</w:t>
            </w:r>
          </w:p>
        </w:tc>
      </w:tr>
      <w:tr w:rsidR="00562CBF" w14:paraId="191F9B69" w14:textId="77777777" w:rsidTr="006B1B1A">
        <w:tc>
          <w:tcPr>
            <w:tcW w:w="2337" w:type="dxa"/>
          </w:tcPr>
          <w:p w14:paraId="6CC67E62" w14:textId="66817131" w:rsidR="00562CBF" w:rsidRPr="00A6728A" w:rsidRDefault="00BD3B56" w:rsidP="00031BD0">
            <w:r w:rsidRPr="00BD3B56">
              <w:t>EV-21569-EZKIT</w:t>
            </w:r>
          </w:p>
        </w:tc>
        <w:tc>
          <w:tcPr>
            <w:tcW w:w="1618" w:type="dxa"/>
          </w:tcPr>
          <w:p w14:paraId="15EB6519" w14:textId="02EC8382" w:rsidR="00562CBF" w:rsidRDefault="00562CBF" w:rsidP="00031BD0">
            <w:r>
              <w:t>ADI</w:t>
            </w:r>
          </w:p>
        </w:tc>
        <w:tc>
          <w:tcPr>
            <w:tcW w:w="1530" w:type="dxa"/>
          </w:tcPr>
          <w:p w14:paraId="02922E5A" w14:textId="1E7D50A9" w:rsidR="00562CBF" w:rsidRDefault="00C01AD4" w:rsidP="00031BD0">
            <w:r>
              <w:t>ADSP-21</w:t>
            </w:r>
            <w:r w:rsidR="00562CBF">
              <w:t>569</w:t>
            </w:r>
          </w:p>
        </w:tc>
        <w:tc>
          <w:tcPr>
            <w:tcW w:w="3865" w:type="dxa"/>
          </w:tcPr>
          <w:p w14:paraId="3D08E400" w14:textId="56D20E68" w:rsidR="00562CBF" w:rsidRDefault="00C01AD4" w:rsidP="00031BD0">
            <w:r>
              <w:t xml:space="preserve">1 GHz single core DSP. Add-on board needed for EZKIT to add </w:t>
            </w:r>
            <w:r>
              <w:t>A</w:t>
            </w:r>
            <w:r w:rsidRPr="00772467">
              <w:rPr>
                <w:vertAlign w:val="superscript"/>
              </w:rPr>
              <w:t>2</w:t>
            </w:r>
            <w:r>
              <w:t>B</w:t>
            </w:r>
          </w:p>
        </w:tc>
      </w:tr>
      <w:tr w:rsidR="00B718ED" w14:paraId="2FE21928" w14:textId="77777777" w:rsidTr="006B1B1A">
        <w:tc>
          <w:tcPr>
            <w:tcW w:w="2337" w:type="dxa"/>
          </w:tcPr>
          <w:p w14:paraId="6184BDE4" w14:textId="4803F5D5" w:rsidR="00B718ED" w:rsidRDefault="001F6757" w:rsidP="00031BD0">
            <w:r>
              <w:t>Thor 96</w:t>
            </w:r>
          </w:p>
        </w:tc>
        <w:tc>
          <w:tcPr>
            <w:tcW w:w="1618" w:type="dxa"/>
          </w:tcPr>
          <w:p w14:paraId="3C75AE1E" w14:textId="36391C16" w:rsidR="00B718ED" w:rsidRDefault="001F6757" w:rsidP="00031BD0">
            <w:r>
              <w:t>Arrow</w:t>
            </w:r>
          </w:p>
        </w:tc>
        <w:tc>
          <w:tcPr>
            <w:tcW w:w="1530" w:type="dxa"/>
          </w:tcPr>
          <w:p w14:paraId="09A58A05" w14:textId="2978F90F" w:rsidR="00B718ED" w:rsidRDefault="000A2A34" w:rsidP="00031BD0">
            <w:r>
              <w:t>i.MX</w:t>
            </w:r>
            <w:r w:rsidR="006A1A66">
              <w:t xml:space="preserve"> 8M</w:t>
            </w:r>
          </w:p>
        </w:tc>
        <w:tc>
          <w:tcPr>
            <w:tcW w:w="3865" w:type="dxa"/>
          </w:tcPr>
          <w:p w14:paraId="2EACA27B" w14:textId="4E6A8C84" w:rsidR="00B718ED" w:rsidRDefault="006A1A66" w:rsidP="00031BD0">
            <w:r>
              <w:t>Quadcore ARM-53</w:t>
            </w:r>
            <w:r w:rsidR="00DD1B14">
              <w:t xml:space="preserve"> board </w:t>
            </w:r>
            <w:r w:rsidR="0021066B">
              <w:t>following the</w:t>
            </w:r>
            <w:r w:rsidR="00DD1B14">
              <w:t xml:space="preserve"> 96Bo</w:t>
            </w:r>
            <w:r w:rsidR="00A5028B">
              <w:t>ar</w:t>
            </w:r>
            <w:r w:rsidR="00DD1B14">
              <w:t xml:space="preserve">ds.org </w:t>
            </w:r>
            <w:r w:rsidR="0021066B">
              <w:t>standards.</w:t>
            </w:r>
            <w:r w:rsidR="000E4EA5">
              <w:t xml:space="preserve"> Ethernet, </w:t>
            </w:r>
            <w:r w:rsidR="009523E2">
              <w:t xml:space="preserve">USB, </w:t>
            </w:r>
            <w:proofErr w:type="spellStart"/>
            <w:r w:rsidR="009523E2">
              <w:t>WiFi</w:t>
            </w:r>
            <w:proofErr w:type="spellEnd"/>
            <w:r w:rsidR="009523E2">
              <w:t>, HDMI, easy expansion</w:t>
            </w:r>
            <w:r w:rsidR="00234141">
              <w:t xml:space="preserve"> (Mater only)</w:t>
            </w:r>
          </w:p>
        </w:tc>
      </w:tr>
      <w:tr w:rsidR="00B718ED" w14:paraId="6635A7C1" w14:textId="77777777" w:rsidTr="006B1B1A">
        <w:tc>
          <w:tcPr>
            <w:tcW w:w="2337" w:type="dxa"/>
          </w:tcPr>
          <w:p w14:paraId="0FEBF085" w14:textId="51757C56" w:rsidR="00B718ED" w:rsidRDefault="00273F6B" w:rsidP="00031BD0">
            <w:r w:rsidRPr="00273F6B">
              <w:t>EVMA2B02</w:t>
            </w:r>
          </w:p>
        </w:tc>
        <w:tc>
          <w:tcPr>
            <w:tcW w:w="1618" w:type="dxa"/>
          </w:tcPr>
          <w:p w14:paraId="6976E1C0" w14:textId="7EA1F846" w:rsidR="00B718ED" w:rsidRDefault="00273F6B" w:rsidP="00031BD0">
            <w:r>
              <w:t>Clockworks</w:t>
            </w:r>
          </w:p>
        </w:tc>
        <w:tc>
          <w:tcPr>
            <w:tcW w:w="1530" w:type="dxa"/>
          </w:tcPr>
          <w:p w14:paraId="10BF6EE0" w14:textId="22732A34" w:rsidR="00B718ED" w:rsidRDefault="00C4775A" w:rsidP="00031BD0">
            <w:r>
              <w:t>ADAU1761</w:t>
            </w:r>
          </w:p>
        </w:tc>
        <w:tc>
          <w:tcPr>
            <w:tcW w:w="3865" w:type="dxa"/>
          </w:tcPr>
          <w:p w14:paraId="1B0D3EF9" w14:textId="035421E3" w:rsidR="00B718ED" w:rsidRDefault="00C4775A" w:rsidP="00031BD0">
            <w:r>
              <w:t xml:space="preserve">Basic </w:t>
            </w:r>
            <w:r w:rsidR="00C73E2B">
              <w:t>master node using Clockworks A</w:t>
            </w:r>
            <w:r w:rsidR="00C73E2B" w:rsidRPr="00772467">
              <w:rPr>
                <w:vertAlign w:val="superscript"/>
              </w:rPr>
              <w:t>2</w:t>
            </w:r>
            <w:r w:rsidR="00C73E2B">
              <w:t>B module. Analog I/O.</w:t>
            </w:r>
          </w:p>
        </w:tc>
      </w:tr>
      <w:tr w:rsidR="00772467" w14:paraId="23C43489" w14:textId="77777777" w:rsidTr="006B1B1A">
        <w:tc>
          <w:tcPr>
            <w:tcW w:w="2337" w:type="dxa"/>
          </w:tcPr>
          <w:p w14:paraId="11E35AB1" w14:textId="036DB499" w:rsidR="00772467" w:rsidRPr="00273F6B" w:rsidRDefault="00F27097" w:rsidP="00031BD0">
            <w:r>
              <w:lastRenderedPageBreak/>
              <w:t>EVMA2B03</w:t>
            </w:r>
          </w:p>
        </w:tc>
        <w:tc>
          <w:tcPr>
            <w:tcW w:w="1618" w:type="dxa"/>
          </w:tcPr>
          <w:p w14:paraId="5A1AE22F" w14:textId="39D91A0C" w:rsidR="00772467" w:rsidRDefault="00F27097" w:rsidP="00031BD0">
            <w:r>
              <w:t>Clockworks</w:t>
            </w:r>
          </w:p>
        </w:tc>
        <w:tc>
          <w:tcPr>
            <w:tcW w:w="1530" w:type="dxa"/>
          </w:tcPr>
          <w:p w14:paraId="54641385" w14:textId="38FB9433" w:rsidR="00772467" w:rsidRDefault="00D62C76" w:rsidP="00031BD0">
            <w:r>
              <w:t>N</w:t>
            </w:r>
            <w:r w:rsidR="00F27097">
              <w:t>one</w:t>
            </w:r>
            <w:r>
              <w:t>/user supplied</w:t>
            </w:r>
          </w:p>
        </w:tc>
        <w:tc>
          <w:tcPr>
            <w:tcW w:w="3865" w:type="dxa"/>
          </w:tcPr>
          <w:p w14:paraId="1E4DA51E" w14:textId="4FA8B6A1" w:rsidR="00772467" w:rsidRDefault="00F27097" w:rsidP="00031BD0">
            <w:r>
              <w:t>Clockworks A</w:t>
            </w:r>
            <w:r w:rsidRPr="00772467">
              <w:rPr>
                <w:vertAlign w:val="superscript"/>
              </w:rPr>
              <w:t>2</w:t>
            </w:r>
            <w:r>
              <w:t>B module and I/O breakout board for int</w:t>
            </w:r>
            <w:r w:rsidR="00BB312B">
              <w:t>erconnection with external host boards</w:t>
            </w:r>
          </w:p>
        </w:tc>
      </w:tr>
    </w:tbl>
    <w:p w14:paraId="42A9FACE" w14:textId="3A9B67CF" w:rsidR="006D3D0D" w:rsidRDefault="006D3D0D" w:rsidP="00031BD0"/>
    <w:p w14:paraId="76EA4DEE" w14:textId="0D4BEA48" w:rsidR="00961055" w:rsidRDefault="00961055" w:rsidP="00031BD0">
      <w:r>
        <w:t>A host node has two primary responsibilities; setting up the network</w:t>
      </w:r>
      <w:r w:rsidR="00693D0C">
        <w:t xml:space="preserve"> and providing the clock that defines the audio sample timing.  All nodes I</w:t>
      </w:r>
      <w:r w:rsidR="00693D0C" w:rsidRPr="00D70C8A">
        <w:rPr>
          <w:vertAlign w:val="superscript"/>
        </w:rPr>
        <w:t>2</w:t>
      </w:r>
      <w:r w:rsidR="00693D0C">
        <w:t>S clocks are slaved</w:t>
      </w:r>
      <w:r w:rsidR="00D70C8A">
        <w:t xml:space="preserve"> to the master node’s clock source.</w:t>
      </w:r>
    </w:p>
    <w:p w14:paraId="341A7204" w14:textId="6676F35B" w:rsidR="00FA6299" w:rsidRDefault="000B3A86" w:rsidP="00031BD0">
      <w:r>
        <w:t xml:space="preserve">To use ADI’s </w:t>
      </w:r>
      <w:proofErr w:type="spellStart"/>
      <w:r>
        <w:t>SigmaStudio</w:t>
      </w:r>
      <w:proofErr w:type="spellEnd"/>
      <w:r>
        <w:t xml:space="preserve"> tool for A</w:t>
      </w:r>
      <w:r w:rsidRPr="00855592">
        <w:rPr>
          <w:vertAlign w:val="superscript"/>
        </w:rPr>
        <w:t>2</w:t>
      </w:r>
      <w:r>
        <w:t xml:space="preserve">B development </w:t>
      </w:r>
      <w:r w:rsidR="00665FF8">
        <w:t xml:space="preserve">ADI’s </w:t>
      </w:r>
      <w:proofErr w:type="spellStart"/>
      <w:r w:rsidR="00665FF8">
        <w:t>USBi</w:t>
      </w:r>
      <w:proofErr w:type="spellEnd"/>
      <w:r w:rsidR="00665FF8">
        <w:t xml:space="preserve"> emulator module is used.  It provides a USB connection for the development PC and connects to the host’s I</w:t>
      </w:r>
      <w:r w:rsidR="00665FF8" w:rsidRPr="003E657E">
        <w:rPr>
          <w:vertAlign w:val="superscript"/>
        </w:rPr>
        <w:t>2</w:t>
      </w:r>
      <w:r w:rsidR="00665FF8">
        <w:t>C bus</w:t>
      </w:r>
      <w:r w:rsidR="00F24301">
        <w:t xml:space="preserve">. </w:t>
      </w:r>
      <w:proofErr w:type="spellStart"/>
      <w:r w:rsidR="00C274B4">
        <w:t>USBi</w:t>
      </w:r>
      <w:proofErr w:type="spellEnd"/>
      <w:r w:rsidR="00C274B4">
        <w:t xml:space="preserve"> interfaces boards are available from ADI as well as several 3</w:t>
      </w:r>
      <w:r w:rsidR="00C274B4" w:rsidRPr="00C274B4">
        <w:rPr>
          <w:vertAlign w:val="superscript"/>
        </w:rPr>
        <w:t>rd</w:t>
      </w:r>
      <w:r w:rsidR="00C274B4">
        <w:t xml:space="preserve"> party board vendors and </w:t>
      </w:r>
      <w:r w:rsidR="006A0B86">
        <w:t xml:space="preserve">can be used for any </w:t>
      </w:r>
      <w:proofErr w:type="spellStart"/>
      <w:r w:rsidR="006A0B86">
        <w:t>SigmaStudio</w:t>
      </w:r>
      <w:proofErr w:type="spellEnd"/>
      <w:r w:rsidR="006A0B86">
        <w:t xml:space="preserve"> target.</w:t>
      </w:r>
    </w:p>
    <w:p w14:paraId="17CF3103" w14:textId="77777777" w:rsidR="00A55480" w:rsidRDefault="00A55480" w:rsidP="00C623F8"/>
    <w:p w14:paraId="668AEB00" w14:textId="52851024" w:rsidR="00FA6299" w:rsidRDefault="00BF5401" w:rsidP="00124907">
      <w:pPr>
        <w:pStyle w:val="Heading1"/>
      </w:pPr>
      <w:r>
        <w:t>Client/</w:t>
      </w:r>
      <w:r w:rsidR="00FA6299">
        <w:t>Slave node</w:t>
      </w:r>
    </w:p>
    <w:p w14:paraId="2BA5CE12" w14:textId="70B97597" w:rsidR="00124907" w:rsidRDefault="00FA19FE" w:rsidP="00031BD0">
      <w:r>
        <w:t>With the exception of the Thor96 board</w:t>
      </w:r>
      <w:r w:rsidR="00083D65">
        <w:t xml:space="preserve"> listed in </w:t>
      </w:r>
      <w:r w:rsidR="00D875F2">
        <w:fldChar w:fldCharType="begin"/>
      </w:r>
      <w:r w:rsidR="00D875F2">
        <w:instrText xml:space="preserve"> REF _Ref42297500 \h </w:instrText>
      </w:r>
      <w:r w:rsidR="00D875F2">
        <w:fldChar w:fldCharType="separate"/>
      </w:r>
      <w:r w:rsidR="0080509A">
        <w:t xml:space="preserve">Table </w:t>
      </w:r>
      <w:r w:rsidR="0080509A">
        <w:rPr>
          <w:noProof/>
        </w:rPr>
        <w:t>1</w:t>
      </w:r>
      <w:r w:rsidR="00D875F2">
        <w:fldChar w:fldCharType="end"/>
      </w:r>
      <w:r>
        <w:t xml:space="preserve">, </w:t>
      </w:r>
      <w:r w:rsidR="00487E1A">
        <w:t>th</w:t>
      </w:r>
      <w:r w:rsidR="00F261DC">
        <w:t xml:space="preserve">e </w:t>
      </w:r>
      <w:r w:rsidR="00BF5401">
        <w:t>A</w:t>
      </w:r>
      <w:r w:rsidR="00BF5401" w:rsidRPr="00855592">
        <w:rPr>
          <w:vertAlign w:val="superscript"/>
        </w:rPr>
        <w:t>2</w:t>
      </w:r>
      <w:r w:rsidR="00BF5401">
        <w:t xml:space="preserve">B </w:t>
      </w:r>
      <w:r w:rsidR="00BF5401">
        <w:t>host/</w:t>
      </w:r>
      <w:r w:rsidR="00F261DC">
        <w:t>master</w:t>
      </w:r>
      <w:r w:rsidR="00487E1A">
        <w:t xml:space="preserve"> boards</w:t>
      </w:r>
      <w:r w:rsidR="002E6ABC">
        <w:t xml:space="preserve"> can also function as </w:t>
      </w:r>
      <w:r w:rsidR="00BF5401">
        <w:t>A</w:t>
      </w:r>
      <w:r w:rsidR="00BF5401" w:rsidRPr="00855592">
        <w:rPr>
          <w:vertAlign w:val="superscript"/>
        </w:rPr>
        <w:t>2</w:t>
      </w:r>
      <w:r w:rsidR="00BF5401">
        <w:t xml:space="preserve">B </w:t>
      </w:r>
      <w:r w:rsidR="00BF5401">
        <w:t>client/</w:t>
      </w:r>
      <w:r w:rsidR="002E6ABC">
        <w:t>slave nodes</w:t>
      </w:r>
      <w:r w:rsidR="00487E1A">
        <w:t>.</w:t>
      </w:r>
      <w:r w:rsidR="00083D65">
        <w:t xml:space="preserve"> </w:t>
      </w:r>
      <w:r w:rsidR="00487E1A">
        <w:t>There</w:t>
      </w:r>
      <w:r w:rsidR="00083D65">
        <w:t xml:space="preserve"> are a </w:t>
      </w:r>
      <w:r w:rsidR="00A945DB">
        <w:t>number</w:t>
      </w:r>
      <w:r w:rsidR="00083D65">
        <w:t xml:space="preserve"> of</w:t>
      </w:r>
      <w:r w:rsidR="00F261DC">
        <w:t xml:space="preserve"> additional</w:t>
      </w:r>
      <w:r w:rsidR="00083D65">
        <w:t xml:space="preserve"> slave </w:t>
      </w:r>
      <w:r w:rsidR="00487E1A">
        <w:t xml:space="preserve">only </w:t>
      </w:r>
      <w:r w:rsidR="00083D65">
        <w:t xml:space="preserve">boards </w:t>
      </w:r>
      <w:r w:rsidR="00DD6485">
        <w:t xml:space="preserve">for system building.  Slave nodes </w:t>
      </w:r>
      <w:r w:rsidR="00597F92">
        <w:t>may</w:t>
      </w:r>
      <w:r w:rsidR="00DD6485">
        <w:t xml:space="preserve"> be locally powered or </w:t>
      </w:r>
      <w:r w:rsidR="00C16C82">
        <w:t>phantom (</w:t>
      </w:r>
      <w:r w:rsidR="00DD6485">
        <w:t>bus</w:t>
      </w:r>
      <w:r w:rsidR="00C16C82">
        <w:t>)</w:t>
      </w:r>
      <w:r w:rsidR="00DD6485">
        <w:t xml:space="preserve"> powered. </w:t>
      </w:r>
      <w:r w:rsidR="001D6BA1">
        <w:t>An</w:t>
      </w:r>
      <w:r w:rsidR="00DD6485">
        <w:t xml:space="preserve"> important consideration is phantom powered</w:t>
      </w:r>
      <w:r w:rsidR="00D331F1">
        <w:t xml:space="preserve"> slave boards </w:t>
      </w:r>
      <w:proofErr w:type="spellStart"/>
      <w:r w:rsidR="00D331F1">
        <w:t>can not</w:t>
      </w:r>
      <w:proofErr w:type="spellEnd"/>
      <w:r w:rsidR="00D331F1">
        <w:t xml:space="preserve"> be easily </w:t>
      </w:r>
      <w:r w:rsidR="0055565E">
        <w:t>probed with a scope because their local ground node is not the same as the system ground</w:t>
      </w:r>
      <w:r w:rsidR="0078068C">
        <w:t xml:space="preserve"> (see part 2of this article series)</w:t>
      </w:r>
      <w:r w:rsidR="00A77676">
        <w:t>.</w:t>
      </w:r>
    </w:p>
    <w:p w14:paraId="576F7A93" w14:textId="53C20FF8" w:rsidR="008F4879" w:rsidRDefault="008F4879" w:rsidP="00031BD0">
      <w:r>
        <w:t xml:space="preserve">The next table summarizes the boards available </w:t>
      </w:r>
      <w:r w:rsidR="005A49BA">
        <w:t>at the time this article was written, but please check the listed vendor’s websites for any new additions.</w:t>
      </w:r>
    </w:p>
    <w:p w14:paraId="56EB8CF6" w14:textId="6D86B1D8" w:rsidR="005A49BA" w:rsidRDefault="00570A3F" w:rsidP="00570A3F">
      <w:pPr>
        <w:pStyle w:val="Caption"/>
      </w:pPr>
      <w:r>
        <w:t xml:space="preserve">Table </w:t>
      </w:r>
      <w:fldSimple w:instr=" SEQ Table \* ARABIC ">
        <w:r w:rsidR="0080509A">
          <w:rPr>
            <w:noProof/>
          </w:rPr>
          <w:t>2</w:t>
        </w:r>
      </w:fldSimple>
      <w:r>
        <w:t xml:space="preserve"> A</w:t>
      </w:r>
      <w:r w:rsidRPr="00570A3F">
        <w:rPr>
          <w:vertAlign w:val="superscript"/>
        </w:rPr>
        <w:t>2</w:t>
      </w:r>
      <w:r>
        <w:t>B slave boards</w:t>
      </w:r>
    </w:p>
    <w:tbl>
      <w:tblPr>
        <w:tblStyle w:val="TableGrid"/>
        <w:tblW w:w="0" w:type="auto"/>
        <w:tblLook w:val="04A0" w:firstRow="1" w:lastRow="0" w:firstColumn="1" w:lastColumn="0" w:noHBand="0" w:noVBand="1"/>
      </w:tblPr>
      <w:tblGrid>
        <w:gridCol w:w="2337"/>
        <w:gridCol w:w="1528"/>
        <w:gridCol w:w="1620"/>
        <w:gridCol w:w="3865"/>
      </w:tblGrid>
      <w:tr w:rsidR="00950596" w14:paraId="41C4D163" w14:textId="77777777" w:rsidTr="00950596">
        <w:tc>
          <w:tcPr>
            <w:tcW w:w="2337" w:type="dxa"/>
          </w:tcPr>
          <w:p w14:paraId="6A353206" w14:textId="74DEA6BC" w:rsidR="00950596" w:rsidRDefault="00950596" w:rsidP="00950596">
            <w:r w:rsidRPr="00341714">
              <w:rPr>
                <w:b/>
                <w:bCs/>
              </w:rPr>
              <w:t>Model</w:t>
            </w:r>
          </w:p>
        </w:tc>
        <w:tc>
          <w:tcPr>
            <w:tcW w:w="1528" w:type="dxa"/>
          </w:tcPr>
          <w:p w14:paraId="15CD000D" w14:textId="1CAF63A6" w:rsidR="00950596" w:rsidRDefault="00950596" w:rsidP="00950596">
            <w:r w:rsidRPr="00341714">
              <w:rPr>
                <w:b/>
                <w:bCs/>
              </w:rPr>
              <w:t>Vendor</w:t>
            </w:r>
          </w:p>
        </w:tc>
        <w:tc>
          <w:tcPr>
            <w:tcW w:w="1620" w:type="dxa"/>
          </w:tcPr>
          <w:p w14:paraId="7487AD77" w14:textId="2EFA5C78" w:rsidR="00950596" w:rsidRDefault="00950596" w:rsidP="00950596">
            <w:r>
              <w:rPr>
                <w:b/>
                <w:bCs/>
              </w:rPr>
              <w:t>Function</w:t>
            </w:r>
          </w:p>
        </w:tc>
        <w:tc>
          <w:tcPr>
            <w:tcW w:w="3865" w:type="dxa"/>
          </w:tcPr>
          <w:p w14:paraId="141697A8" w14:textId="6CADD276" w:rsidR="00950596" w:rsidRDefault="00950596" w:rsidP="00950596">
            <w:r w:rsidRPr="00341714">
              <w:rPr>
                <w:b/>
                <w:bCs/>
              </w:rPr>
              <w:t>Description</w:t>
            </w:r>
          </w:p>
        </w:tc>
      </w:tr>
      <w:tr w:rsidR="00950596" w14:paraId="43315509" w14:textId="77777777" w:rsidTr="00950596">
        <w:tc>
          <w:tcPr>
            <w:tcW w:w="2337" w:type="dxa"/>
          </w:tcPr>
          <w:p w14:paraId="36A19623" w14:textId="27EA45C7" w:rsidR="00950596" w:rsidRDefault="00454460" w:rsidP="00950596">
            <w:r w:rsidRPr="00454460">
              <w:t>EVAL-AD2428WB1BZ</w:t>
            </w:r>
          </w:p>
        </w:tc>
        <w:tc>
          <w:tcPr>
            <w:tcW w:w="1528" w:type="dxa"/>
          </w:tcPr>
          <w:p w14:paraId="70098804" w14:textId="1CB63B8A" w:rsidR="00950596" w:rsidRDefault="00454460" w:rsidP="00950596">
            <w:r>
              <w:t>ADI</w:t>
            </w:r>
          </w:p>
        </w:tc>
        <w:tc>
          <w:tcPr>
            <w:tcW w:w="1620" w:type="dxa"/>
          </w:tcPr>
          <w:p w14:paraId="38B3F059" w14:textId="4170D116" w:rsidR="00950596" w:rsidRDefault="00096767" w:rsidP="00950596">
            <w:r>
              <w:t xml:space="preserve">2 </w:t>
            </w:r>
            <w:r w:rsidR="00454460">
              <w:t xml:space="preserve">PDM Mic + </w:t>
            </w:r>
            <w:r w:rsidR="00A120D0">
              <w:t xml:space="preserve">2 </w:t>
            </w:r>
            <w:proofErr w:type="spellStart"/>
            <w:r w:rsidR="00A120D0">
              <w:t>ch</w:t>
            </w:r>
            <w:proofErr w:type="spellEnd"/>
            <w:r w:rsidR="000C678E">
              <w:t xml:space="preserve"> </w:t>
            </w:r>
            <w:r w:rsidR="00454460">
              <w:t>analog I/O</w:t>
            </w:r>
          </w:p>
        </w:tc>
        <w:tc>
          <w:tcPr>
            <w:tcW w:w="3865" w:type="dxa"/>
          </w:tcPr>
          <w:p w14:paraId="6A185993" w14:textId="45ADBCAF" w:rsidR="00950596" w:rsidRDefault="00096767" w:rsidP="00950596">
            <w:r>
              <w:t xml:space="preserve">Bus (phantom) powered. </w:t>
            </w:r>
            <w:r w:rsidR="00454460">
              <w:t>Uses ADAU1761</w:t>
            </w:r>
          </w:p>
        </w:tc>
      </w:tr>
      <w:tr w:rsidR="00950596" w14:paraId="0E121EF4" w14:textId="77777777" w:rsidTr="00950596">
        <w:tc>
          <w:tcPr>
            <w:tcW w:w="2337" w:type="dxa"/>
          </w:tcPr>
          <w:p w14:paraId="5698250B" w14:textId="73FABC0F" w:rsidR="00950596" w:rsidRDefault="004972E3" w:rsidP="00950596">
            <w:r w:rsidRPr="004972E3">
              <w:t>EVAL-AD2428WC1BZ</w:t>
            </w:r>
          </w:p>
        </w:tc>
        <w:tc>
          <w:tcPr>
            <w:tcW w:w="1528" w:type="dxa"/>
          </w:tcPr>
          <w:p w14:paraId="25D1EA9E" w14:textId="735C124E" w:rsidR="00950596" w:rsidRDefault="00B77D4D" w:rsidP="00950596">
            <w:r>
              <w:t>ADI</w:t>
            </w:r>
          </w:p>
        </w:tc>
        <w:tc>
          <w:tcPr>
            <w:tcW w:w="1620" w:type="dxa"/>
          </w:tcPr>
          <w:p w14:paraId="01227E27" w14:textId="3F701241" w:rsidR="00950596" w:rsidRDefault="00B77D4D" w:rsidP="00950596">
            <w:r>
              <w:t xml:space="preserve">4 PDM </w:t>
            </w:r>
            <w:r w:rsidR="00710D34">
              <w:t>m</w:t>
            </w:r>
            <w:r>
              <w:t>ic</w:t>
            </w:r>
          </w:p>
        </w:tc>
        <w:tc>
          <w:tcPr>
            <w:tcW w:w="3865" w:type="dxa"/>
          </w:tcPr>
          <w:p w14:paraId="234E4DF9" w14:textId="45D7E486" w:rsidR="00950596" w:rsidRDefault="00B8000B" w:rsidP="00950596">
            <w:r>
              <w:t xml:space="preserve">Bus (phantom) powered. </w:t>
            </w:r>
          </w:p>
        </w:tc>
      </w:tr>
      <w:tr w:rsidR="00950596" w14:paraId="4923A1E0" w14:textId="77777777" w:rsidTr="00950596">
        <w:tc>
          <w:tcPr>
            <w:tcW w:w="2337" w:type="dxa"/>
          </w:tcPr>
          <w:p w14:paraId="683A3F48" w14:textId="4779E604" w:rsidR="00950596" w:rsidRDefault="00292666" w:rsidP="00950596">
            <w:r w:rsidRPr="00292666">
              <w:t>EVAL-AD2428WG1BZ</w:t>
            </w:r>
          </w:p>
        </w:tc>
        <w:tc>
          <w:tcPr>
            <w:tcW w:w="1528" w:type="dxa"/>
          </w:tcPr>
          <w:p w14:paraId="1D9A9E0A" w14:textId="6F574383" w:rsidR="00950596" w:rsidRDefault="00292666" w:rsidP="00950596">
            <w:r>
              <w:t>ADI</w:t>
            </w:r>
          </w:p>
        </w:tc>
        <w:tc>
          <w:tcPr>
            <w:tcW w:w="1620" w:type="dxa"/>
          </w:tcPr>
          <w:p w14:paraId="4FAD9E94" w14:textId="5B7240C7" w:rsidR="00950596" w:rsidRDefault="000C678E" w:rsidP="00950596">
            <w:r>
              <w:t xml:space="preserve">2 </w:t>
            </w:r>
            <w:proofErr w:type="spellStart"/>
            <w:r>
              <w:t>ch</w:t>
            </w:r>
            <w:proofErr w:type="spellEnd"/>
            <w:r>
              <w:t xml:space="preserve"> a</w:t>
            </w:r>
            <w:r w:rsidR="002B77D4">
              <w:t>nalog I/O</w:t>
            </w:r>
          </w:p>
        </w:tc>
        <w:tc>
          <w:tcPr>
            <w:tcW w:w="3865" w:type="dxa"/>
          </w:tcPr>
          <w:p w14:paraId="52A96F67" w14:textId="3C4614EA" w:rsidR="00950596" w:rsidRDefault="00BE6565" w:rsidP="00950596">
            <w:r>
              <w:t>Locally powered. Uses ADAU1761</w:t>
            </w:r>
          </w:p>
        </w:tc>
      </w:tr>
      <w:tr w:rsidR="003C2E92" w14:paraId="66E5B03D" w14:textId="77777777" w:rsidTr="00950596">
        <w:tc>
          <w:tcPr>
            <w:tcW w:w="2337" w:type="dxa"/>
          </w:tcPr>
          <w:p w14:paraId="7705F7F2" w14:textId="1ECB4BF8" w:rsidR="003C2E92" w:rsidRDefault="0006269F" w:rsidP="003C2E92">
            <w:r w:rsidRPr="0006269F">
              <w:t>ADZS-AUDIOA2BAMP</w:t>
            </w:r>
          </w:p>
        </w:tc>
        <w:tc>
          <w:tcPr>
            <w:tcW w:w="1528" w:type="dxa"/>
          </w:tcPr>
          <w:p w14:paraId="3B05FC7F" w14:textId="1C9E3278" w:rsidR="003C2E92" w:rsidRDefault="0032547F" w:rsidP="003C2E92">
            <w:r>
              <w:t>ADI</w:t>
            </w:r>
          </w:p>
        </w:tc>
        <w:tc>
          <w:tcPr>
            <w:tcW w:w="1620" w:type="dxa"/>
          </w:tcPr>
          <w:p w14:paraId="6FB45818" w14:textId="0E81E030" w:rsidR="003C2E92" w:rsidRDefault="0032547F" w:rsidP="003C2E92">
            <w:r>
              <w:t xml:space="preserve">4 </w:t>
            </w:r>
            <w:proofErr w:type="spellStart"/>
            <w:r>
              <w:t>ch</w:t>
            </w:r>
            <w:proofErr w:type="spellEnd"/>
            <w:r>
              <w:t xml:space="preserve"> class D audio amp</w:t>
            </w:r>
          </w:p>
        </w:tc>
        <w:tc>
          <w:tcPr>
            <w:tcW w:w="3865" w:type="dxa"/>
          </w:tcPr>
          <w:p w14:paraId="74A48741" w14:textId="32A64464" w:rsidR="003C2E92" w:rsidRDefault="003C2E92" w:rsidP="003C2E92">
            <w:r>
              <w:t xml:space="preserve">Locally powered. Uses </w:t>
            </w:r>
            <w:r w:rsidR="00C36B97" w:rsidRPr="00C36B97">
              <w:t>SSM3582</w:t>
            </w:r>
            <w:r w:rsidR="00BF0192">
              <w:t xml:space="preserve"> (approx. </w:t>
            </w:r>
            <w:r w:rsidR="00922935">
              <w:t>1</w:t>
            </w:r>
            <w:r w:rsidR="00FD782E">
              <w:t>5</w:t>
            </w:r>
            <w:r w:rsidR="00BF0192">
              <w:t>W/</w:t>
            </w:r>
            <w:proofErr w:type="spellStart"/>
            <w:r w:rsidR="00BF0192">
              <w:t>ch</w:t>
            </w:r>
            <w:proofErr w:type="spellEnd"/>
            <w:r w:rsidR="00BF0192">
              <w:t>)</w:t>
            </w:r>
          </w:p>
        </w:tc>
      </w:tr>
      <w:tr w:rsidR="000C678E" w14:paraId="3239788D" w14:textId="77777777" w:rsidTr="00950596">
        <w:tc>
          <w:tcPr>
            <w:tcW w:w="2337" w:type="dxa"/>
          </w:tcPr>
          <w:p w14:paraId="14A6F618" w14:textId="05BBF949" w:rsidR="000C678E" w:rsidRDefault="000C678E" w:rsidP="000C678E">
            <w:r w:rsidRPr="00273F6B">
              <w:t>EVMA2B0</w:t>
            </w:r>
            <w:r>
              <w:t>1</w:t>
            </w:r>
          </w:p>
        </w:tc>
        <w:tc>
          <w:tcPr>
            <w:tcW w:w="1528" w:type="dxa"/>
          </w:tcPr>
          <w:p w14:paraId="643BB9B4" w14:textId="17571DB8" w:rsidR="000C678E" w:rsidRDefault="000C678E" w:rsidP="000C678E">
            <w:r>
              <w:t>Clockworks</w:t>
            </w:r>
          </w:p>
        </w:tc>
        <w:tc>
          <w:tcPr>
            <w:tcW w:w="1620" w:type="dxa"/>
          </w:tcPr>
          <w:p w14:paraId="62501710" w14:textId="6BFA38B2" w:rsidR="000C678E" w:rsidRDefault="000C678E" w:rsidP="000C678E">
            <w:r>
              <w:t xml:space="preserve">2 </w:t>
            </w:r>
            <w:proofErr w:type="spellStart"/>
            <w:r>
              <w:t>ch</w:t>
            </w:r>
            <w:proofErr w:type="spellEnd"/>
            <w:r>
              <w:t xml:space="preserve"> analog I/O</w:t>
            </w:r>
          </w:p>
        </w:tc>
        <w:tc>
          <w:tcPr>
            <w:tcW w:w="3865" w:type="dxa"/>
          </w:tcPr>
          <w:p w14:paraId="3591B780" w14:textId="3B407F33" w:rsidR="000C678E" w:rsidRDefault="000C678E" w:rsidP="000C678E">
            <w:r>
              <w:t>Locally powered. Uses ADAU1761</w:t>
            </w:r>
          </w:p>
        </w:tc>
      </w:tr>
      <w:tr w:rsidR="000C678E" w14:paraId="3BAACE05" w14:textId="77777777" w:rsidTr="005A49BA">
        <w:tc>
          <w:tcPr>
            <w:tcW w:w="2337" w:type="dxa"/>
          </w:tcPr>
          <w:p w14:paraId="61D284E6" w14:textId="5D3ADE2C" w:rsidR="000C678E" w:rsidRDefault="000C678E" w:rsidP="000C678E">
            <w:r>
              <w:t>EVMA2B04</w:t>
            </w:r>
          </w:p>
        </w:tc>
        <w:tc>
          <w:tcPr>
            <w:tcW w:w="1528" w:type="dxa"/>
          </w:tcPr>
          <w:p w14:paraId="644156ED" w14:textId="205D141B" w:rsidR="000C678E" w:rsidRDefault="000C678E" w:rsidP="000C678E">
            <w:r>
              <w:t>Clockworks</w:t>
            </w:r>
          </w:p>
        </w:tc>
        <w:tc>
          <w:tcPr>
            <w:tcW w:w="1620" w:type="dxa"/>
          </w:tcPr>
          <w:p w14:paraId="39B0A71A" w14:textId="34DA7A3E" w:rsidR="000C678E" w:rsidRDefault="000C678E" w:rsidP="000C678E">
            <w:r>
              <w:t>4 PDM Mic</w:t>
            </w:r>
          </w:p>
        </w:tc>
        <w:tc>
          <w:tcPr>
            <w:tcW w:w="3865" w:type="dxa"/>
          </w:tcPr>
          <w:p w14:paraId="49076497" w14:textId="3C906548" w:rsidR="000C678E" w:rsidRDefault="000C678E" w:rsidP="000C678E">
            <w:r>
              <w:t xml:space="preserve">Bus (phantom) powered. </w:t>
            </w:r>
          </w:p>
        </w:tc>
      </w:tr>
      <w:tr w:rsidR="000C678E" w14:paraId="2DABADA3" w14:textId="77777777" w:rsidTr="005A49BA">
        <w:tc>
          <w:tcPr>
            <w:tcW w:w="2337" w:type="dxa"/>
          </w:tcPr>
          <w:p w14:paraId="22AE7580" w14:textId="501F3300" w:rsidR="000C678E" w:rsidRDefault="00AE45C4" w:rsidP="000C678E">
            <w:r>
              <w:t>A</w:t>
            </w:r>
            <w:r w:rsidR="00341E25">
              <w:t>2B01/A2B03</w:t>
            </w:r>
          </w:p>
        </w:tc>
        <w:tc>
          <w:tcPr>
            <w:tcW w:w="1528" w:type="dxa"/>
          </w:tcPr>
          <w:p w14:paraId="19DE879E" w14:textId="59053DCE" w:rsidR="000C678E" w:rsidRDefault="00341E25" w:rsidP="000C678E">
            <w:r>
              <w:t>Clockworks</w:t>
            </w:r>
          </w:p>
        </w:tc>
        <w:tc>
          <w:tcPr>
            <w:tcW w:w="1620" w:type="dxa"/>
          </w:tcPr>
          <w:p w14:paraId="09058341" w14:textId="771BD19F" w:rsidR="000C678E" w:rsidRDefault="00341E25" w:rsidP="000C678E">
            <w:r>
              <w:t>I</w:t>
            </w:r>
            <w:r w:rsidRPr="00341E25">
              <w:rPr>
                <w:vertAlign w:val="superscript"/>
              </w:rPr>
              <w:t>2</w:t>
            </w:r>
            <w:r>
              <w:t>S, I</w:t>
            </w:r>
            <w:r w:rsidRPr="00341E25">
              <w:rPr>
                <w:vertAlign w:val="superscript"/>
              </w:rPr>
              <w:t>2</w:t>
            </w:r>
            <w:r>
              <w:t>C, GPIO breakout</w:t>
            </w:r>
          </w:p>
        </w:tc>
        <w:tc>
          <w:tcPr>
            <w:tcW w:w="3865" w:type="dxa"/>
          </w:tcPr>
          <w:p w14:paraId="338919B3" w14:textId="558DE7C1" w:rsidR="000C678E" w:rsidRDefault="00A838B5" w:rsidP="000C678E">
            <w:r>
              <w:t>For integration with development boards or embedded in products.</w:t>
            </w:r>
          </w:p>
        </w:tc>
      </w:tr>
      <w:tr w:rsidR="00434902" w14:paraId="3B61C4A2" w14:textId="77777777" w:rsidTr="005A49BA">
        <w:tc>
          <w:tcPr>
            <w:tcW w:w="2337" w:type="dxa"/>
          </w:tcPr>
          <w:p w14:paraId="46D20146" w14:textId="0A994C7B" w:rsidR="00434902" w:rsidRDefault="00CB305D" w:rsidP="000C678E">
            <w:r w:rsidRPr="00CB305D">
              <w:t>EVMA2BMIC</w:t>
            </w:r>
          </w:p>
        </w:tc>
        <w:tc>
          <w:tcPr>
            <w:tcW w:w="1528" w:type="dxa"/>
          </w:tcPr>
          <w:p w14:paraId="0187BA44" w14:textId="475A22E7" w:rsidR="00434902" w:rsidRDefault="00CB305D" w:rsidP="000C678E">
            <w:r>
              <w:t>Clockworks</w:t>
            </w:r>
          </w:p>
        </w:tc>
        <w:tc>
          <w:tcPr>
            <w:tcW w:w="1620" w:type="dxa"/>
          </w:tcPr>
          <w:p w14:paraId="4F018264" w14:textId="4C6E7BCD" w:rsidR="00434902" w:rsidRDefault="00CB305D" w:rsidP="000C678E">
            <w:r>
              <w:t xml:space="preserve">8 channel </w:t>
            </w:r>
            <w:r w:rsidR="00975D0B">
              <w:t xml:space="preserve">PDM </w:t>
            </w:r>
            <w:r>
              <w:t xml:space="preserve">mic </w:t>
            </w:r>
            <w:r w:rsidR="00975D0B">
              <w:t>array</w:t>
            </w:r>
          </w:p>
        </w:tc>
        <w:tc>
          <w:tcPr>
            <w:tcW w:w="3865" w:type="dxa"/>
          </w:tcPr>
          <w:p w14:paraId="07F41F4F" w14:textId="40DAF3B0" w:rsidR="00434902" w:rsidRDefault="008C377D" w:rsidP="000C678E">
            <w:r>
              <w:t>Locally powered. Uses ADAU7118</w:t>
            </w:r>
          </w:p>
        </w:tc>
      </w:tr>
      <w:tr w:rsidR="00434902" w14:paraId="7E802D73" w14:textId="77777777" w:rsidTr="005A49BA">
        <w:tc>
          <w:tcPr>
            <w:tcW w:w="2337" w:type="dxa"/>
          </w:tcPr>
          <w:p w14:paraId="4DA02854" w14:textId="007AE0F7" w:rsidR="00434902" w:rsidRDefault="00710D34" w:rsidP="000C678E">
            <w:r>
              <w:t>SYS05</w:t>
            </w:r>
          </w:p>
        </w:tc>
        <w:tc>
          <w:tcPr>
            <w:tcW w:w="1528" w:type="dxa"/>
          </w:tcPr>
          <w:p w14:paraId="14381009" w14:textId="4300F01C" w:rsidR="00434902" w:rsidRDefault="00710D34" w:rsidP="000C678E">
            <w:r>
              <w:t>Clockworks</w:t>
            </w:r>
          </w:p>
        </w:tc>
        <w:tc>
          <w:tcPr>
            <w:tcW w:w="1620" w:type="dxa"/>
          </w:tcPr>
          <w:p w14:paraId="45CBE3DD" w14:textId="220B20DB" w:rsidR="00434902" w:rsidRDefault="00710D34" w:rsidP="00710D34">
            <w:r>
              <w:t xml:space="preserve">8 </w:t>
            </w:r>
            <w:proofErr w:type="spellStart"/>
            <w:r>
              <w:t>chan</w:t>
            </w:r>
            <w:proofErr w:type="spellEnd"/>
            <w:r>
              <w:t xml:space="preserve"> ADC and DAC</w:t>
            </w:r>
            <w:r w:rsidR="0045681A">
              <w:t xml:space="preserve"> system</w:t>
            </w:r>
          </w:p>
        </w:tc>
        <w:tc>
          <w:tcPr>
            <w:tcW w:w="3865" w:type="dxa"/>
          </w:tcPr>
          <w:p w14:paraId="39F170C6" w14:textId="48DE0D8E" w:rsidR="00434902" w:rsidRDefault="00383CFC" w:rsidP="000C678E">
            <w:r>
              <w:t xml:space="preserve">Locally powered. Part of SignalBlox </w:t>
            </w:r>
            <w:r w:rsidR="002E5A33">
              <w:t>module series</w:t>
            </w:r>
            <w:r w:rsidR="00BA65B3">
              <w:t xml:space="preserve">. Can </w:t>
            </w:r>
            <w:r w:rsidR="00F45381">
              <w:t>be expanded to 16 ADC or 16 DAC channels.</w:t>
            </w:r>
          </w:p>
        </w:tc>
      </w:tr>
    </w:tbl>
    <w:p w14:paraId="6413D17B" w14:textId="77777777" w:rsidR="00A908D1" w:rsidRDefault="00A908D1" w:rsidP="00031BD0"/>
    <w:p w14:paraId="61891A9F" w14:textId="77777777" w:rsidR="00682832" w:rsidRDefault="00682832" w:rsidP="00031BD0"/>
    <w:p w14:paraId="1C45CE43" w14:textId="0322EFC3" w:rsidR="00682832" w:rsidRDefault="00682832" w:rsidP="00682832">
      <w:pPr>
        <w:pStyle w:val="Heading1"/>
      </w:pPr>
      <w:r>
        <w:lastRenderedPageBreak/>
        <w:t>A</w:t>
      </w:r>
      <w:r w:rsidRPr="00682832">
        <w:rPr>
          <w:vertAlign w:val="superscript"/>
        </w:rPr>
        <w:t>2</w:t>
      </w:r>
      <w:r>
        <w:t>B bus analyzers</w:t>
      </w:r>
    </w:p>
    <w:p w14:paraId="2027A894" w14:textId="2651EE1F" w:rsidR="00842528" w:rsidRDefault="003E0CFC" w:rsidP="00031BD0">
      <w:r>
        <w:t xml:space="preserve">For each new standard interconnect method </w:t>
      </w:r>
      <w:r w:rsidR="00146862">
        <w:t>a market quickly develops to take the raw bits and turn them in to information that can be helpful when diagnosing system problems.  For A</w:t>
      </w:r>
      <w:r w:rsidR="00146862" w:rsidRPr="00534AF7">
        <w:rPr>
          <w:vertAlign w:val="superscript"/>
        </w:rPr>
        <w:t>2</w:t>
      </w:r>
      <w:r w:rsidR="00146862">
        <w:t xml:space="preserve">B that breaks down in to two basic </w:t>
      </w:r>
      <w:r w:rsidR="00CA3F45">
        <w:t>categories</w:t>
      </w:r>
      <w:r w:rsidR="00146862">
        <w:t>: the electrical levels</w:t>
      </w:r>
      <w:r w:rsidR="002F74AB">
        <w:t>/</w:t>
      </w:r>
      <w:r w:rsidR="00146862">
        <w:t>timing</w:t>
      </w:r>
      <w:r w:rsidR="00CA3F45">
        <w:t xml:space="preserve"> (eye diagram), and everything else</w:t>
      </w:r>
      <w:r w:rsidR="00CD299D">
        <w:t xml:space="preserve">.  Since the primary data movement is a fixed TDM </w:t>
      </w:r>
      <w:r w:rsidR="009B57F5">
        <w:t>structure in one direction at a time there isn’t the need for complex protocol analysis like that that occurs on PCIe or Ethernet interfaces.</w:t>
      </w:r>
    </w:p>
    <w:p w14:paraId="6E54CEF9" w14:textId="20C24520" w:rsidR="00682832" w:rsidRDefault="00842528" w:rsidP="00031BD0">
      <w:r>
        <w:t>The electrical</w:t>
      </w:r>
      <w:r w:rsidR="00CA3F45">
        <w:t xml:space="preserve"> </w:t>
      </w:r>
      <w:r w:rsidR="00D33927">
        <w:t>analysis can be performed with a decent bandwidth scope (</w:t>
      </w:r>
      <w:r w:rsidR="009C2A98">
        <w:t xml:space="preserve">1 GHz) and </w:t>
      </w:r>
      <w:r w:rsidR="00CA4878" w:rsidRPr="00CA4878">
        <w:t xml:space="preserve">differential </w:t>
      </w:r>
      <w:r w:rsidR="009C2A98">
        <w:t>probes</w:t>
      </w:r>
      <w:r w:rsidR="00CA4878">
        <w:t xml:space="preserve"> that match that bandwidth. </w:t>
      </w:r>
      <w:r w:rsidR="00963EFF">
        <w:t xml:space="preserve">Keep in mind the large DC voltage from the </w:t>
      </w:r>
      <w:r w:rsidR="007D29B4">
        <w:t>2 wire phantom power – not all probes can handle that.</w:t>
      </w:r>
      <w:r w:rsidR="00CA4878">
        <w:t xml:space="preserve"> The </w:t>
      </w:r>
      <w:r w:rsidR="00765549">
        <w:t xml:space="preserve">50 MHz data rate and </w:t>
      </w:r>
      <w:r w:rsidR="00CA4878">
        <w:t xml:space="preserve">heavy </w:t>
      </w:r>
      <w:r w:rsidR="00765549">
        <w:t xml:space="preserve">analog filtering keeps most of the signal below 500 MHz, hence </w:t>
      </w:r>
      <w:proofErr w:type="spellStart"/>
      <w:r w:rsidR="000C6887">
        <w:t>ultra high</w:t>
      </w:r>
      <w:proofErr w:type="spellEnd"/>
      <w:r w:rsidR="000C6887">
        <w:t xml:space="preserve"> end scopes aren’t needed.</w:t>
      </w:r>
    </w:p>
    <w:p w14:paraId="52E88A8A" w14:textId="3D4E0644" w:rsidR="004B6737" w:rsidRDefault="004B6737" w:rsidP="00031BD0">
      <w:r>
        <w:t xml:space="preserve">Bus analysis lets the details of the data and control packets be examined.  </w:t>
      </w:r>
      <w:r w:rsidR="008320B7">
        <w:t xml:space="preserve">The AD2428 device supports a sniffer mode that </w:t>
      </w:r>
      <w:r w:rsidR="00874532">
        <w:t>puts the bits out the</w:t>
      </w:r>
      <w:r w:rsidR="00835072">
        <w:t xml:space="preserve"> chip’s</w:t>
      </w:r>
      <w:r w:rsidR="00874532">
        <w:t xml:space="preserve"> I</w:t>
      </w:r>
      <w:r w:rsidR="00874532" w:rsidRPr="00874532">
        <w:rPr>
          <w:vertAlign w:val="superscript"/>
        </w:rPr>
        <w:t>2</w:t>
      </w:r>
      <w:r w:rsidR="00874532">
        <w:t>S ports.</w:t>
      </w:r>
      <w:r w:rsidR="004E037E">
        <w:t xml:space="preserve"> To use this the bus must also be electrically sniffed by tapping in to the connection between two nodes.  Since it’s only </w:t>
      </w:r>
      <w:r w:rsidR="00EB49B0">
        <w:t>monitoring/receiving, this isn’t a hard requirement to meet.  What is more effort is making sense of all of those bits</w:t>
      </w:r>
      <w:r w:rsidR="009A5747">
        <w:t xml:space="preserve">, and that’s where companies such as Audio Precision, Mentor, Total Phase, and others (see </w:t>
      </w:r>
      <w:r w:rsidR="004B35D8">
        <w:t xml:space="preserve">full list on ADI’s website) </w:t>
      </w:r>
      <w:r w:rsidR="00F948BF">
        <w:t>can offer value to the developer.</w:t>
      </w:r>
    </w:p>
    <w:p w14:paraId="7D6AD871" w14:textId="3B6EBF77" w:rsidR="00BB1816" w:rsidRDefault="0065643A" w:rsidP="00031BD0">
      <w:r>
        <w:t>D</w:t>
      </w:r>
      <w:r w:rsidR="004642C9">
        <w:t>iagnostics can be done from the host</w:t>
      </w:r>
      <w:r w:rsidR="00CD6272">
        <w:t xml:space="preserve"> processor</w:t>
      </w:r>
      <w:r w:rsidR="00F3182B">
        <w:t>. U</w:t>
      </w:r>
      <w:r w:rsidR="004642C9">
        <w:t xml:space="preserve">sing </w:t>
      </w:r>
      <w:proofErr w:type="spellStart"/>
      <w:r w:rsidR="004642C9">
        <w:t>SigmaStudio</w:t>
      </w:r>
      <w:proofErr w:type="spellEnd"/>
      <w:r w:rsidR="004642C9">
        <w:t xml:space="preserve"> </w:t>
      </w:r>
      <w:r w:rsidR="00F3182B">
        <w:t>to drop</w:t>
      </w:r>
      <w:r w:rsidR="004642C9">
        <w:t xml:space="preserve"> in a node to monitor audio data or inject test signals </w:t>
      </w:r>
      <w:r w:rsidR="00485CD8">
        <w:t>is an easy operation</w:t>
      </w:r>
      <w:r w:rsidR="00F3182B">
        <w:t xml:space="preserve">, though it </w:t>
      </w:r>
      <w:r w:rsidR="00447634">
        <w:t>could</w:t>
      </w:r>
      <w:r w:rsidR="00F3182B">
        <w:t xml:space="preserve"> change the network routing</w:t>
      </w:r>
      <w:r w:rsidR="00DC315E">
        <w:t xml:space="preserve"> and for a highly utilized bus that could be an issue</w:t>
      </w:r>
      <w:r w:rsidR="00485CD8">
        <w:t xml:space="preserve">.  </w:t>
      </w:r>
      <w:r w:rsidR="00BB1816">
        <w:t>Adding a node</w:t>
      </w:r>
      <w:r w:rsidR="00447634">
        <w:t xml:space="preserve"> does not affect </w:t>
      </w:r>
      <w:r w:rsidR="00BB1816">
        <w:t xml:space="preserve">audio </w:t>
      </w:r>
      <w:r w:rsidR="00447634">
        <w:t>latency.</w:t>
      </w:r>
    </w:p>
    <w:p w14:paraId="2807408F" w14:textId="38B6F45C" w:rsidR="00F948BF" w:rsidRDefault="00485CD8" w:rsidP="00031BD0">
      <w:r>
        <w:t xml:space="preserve">The ADI provided software stack handles quite a bit of the functionality for </w:t>
      </w:r>
      <w:r w:rsidR="0057579E">
        <w:t xml:space="preserve">most application needs.  If the project can stick to using </w:t>
      </w:r>
      <w:proofErr w:type="spellStart"/>
      <w:r w:rsidR="0057579E">
        <w:t>SigmaStudio</w:t>
      </w:r>
      <w:proofErr w:type="spellEnd"/>
      <w:r w:rsidR="0057579E">
        <w:t xml:space="preserve"> for the A</w:t>
      </w:r>
      <w:r w:rsidR="0057579E" w:rsidRPr="00BA6D8E">
        <w:rPr>
          <w:vertAlign w:val="superscript"/>
        </w:rPr>
        <w:t>2</w:t>
      </w:r>
      <w:r w:rsidR="0057579E">
        <w:t>B network design and the ADI A</w:t>
      </w:r>
      <w:r w:rsidR="0057579E" w:rsidRPr="00BA6D8E">
        <w:rPr>
          <w:vertAlign w:val="superscript"/>
        </w:rPr>
        <w:t>2</w:t>
      </w:r>
      <w:r w:rsidR="0057579E">
        <w:t xml:space="preserve">B software driver then </w:t>
      </w:r>
      <w:r w:rsidR="00EC29B4">
        <w:t xml:space="preserve">a protocol analyzer probably won’t be needed.   If your project </w:t>
      </w:r>
      <w:r w:rsidR="00BA6D8E">
        <w:t>skips</w:t>
      </w:r>
      <w:r w:rsidR="00EC29B4">
        <w:t xml:space="preserve"> those tools and </w:t>
      </w:r>
      <w:r w:rsidR="00C479E7">
        <w:t xml:space="preserve">you </w:t>
      </w:r>
      <w:r w:rsidR="00EC29B4">
        <w:t xml:space="preserve">write your own software </w:t>
      </w:r>
      <w:r w:rsidR="001A300F">
        <w:t xml:space="preserve">for accessing the 200+ registers on each device then you’re definitely going to need the protocol analyzer.  </w:t>
      </w:r>
      <w:r w:rsidR="009578FC">
        <w:t>In return you will be able to push the chip to its full capabilities</w:t>
      </w:r>
    </w:p>
    <w:p w14:paraId="045FEF0E" w14:textId="6F62A315" w:rsidR="00925B2C" w:rsidRDefault="00925B2C" w:rsidP="002E3EE7"/>
    <w:p w14:paraId="1958D3D8" w14:textId="4A08BFAA" w:rsidR="000C11F2" w:rsidRDefault="000C11F2" w:rsidP="000C11F2">
      <w:pPr>
        <w:pStyle w:val="Heading1"/>
      </w:pPr>
      <w:r>
        <w:t>Host/Master node</w:t>
      </w:r>
      <w:r w:rsidR="008A572A">
        <w:t xml:space="preserve"> board comparison</w:t>
      </w:r>
    </w:p>
    <w:p w14:paraId="5F965DC3" w14:textId="4565FC14" w:rsidR="008A572A" w:rsidRDefault="008A572A" w:rsidP="000C11F2">
      <w:r>
        <w:fldChar w:fldCharType="begin"/>
      </w:r>
      <w:r>
        <w:instrText xml:space="preserve"> REF _Ref42297500 \h </w:instrText>
      </w:r>
      <w:r>
        <w:fldChar w:fldCharType="separate"/>
      </w:r>
      <w:r w:rsidR="0080509A">
        <w:t xml:space="preserve">Table </w:t>
      </w:r>
      <w:r w:rsidR="0080509A">
        <w:rPr>
          <w:noProof/>
        </w:rPr>
        <w:t>1</w:t>
      </w:r>
      <w:r>
        <w:fldChar w:fldCharType="end"/>
      </w:r>
      <w:r w:rsidR="00AC1201">
        <w:t xml:space="preserve"> listed</w:t>
      </w:r>
      <w:r w:rsidR="008630B2">
        <w:t xml:space="preserve"> the available master node boards that can be used to create a system </w:t>
      </w:r>
      <w:r w:rsidR="00F07CB7">
        <w:t>for</w:t>
      </w:r>
      <w:r w:rsidR="008630B2">
        <w:t xml:space="preserve"> evalu</w:t>
      </w:r>
      <w:r w:rsidR="000D6866">
        <w:t>ation and prototype development.  Th</w:t>
      </w:r>
      <w:r w:rsidR="00AC1201">
        <w:t>is</w:t>
      </w:r>
      <w:r w:rsidR="000D6866">
        <w:t xml:space="preserve"> last </w:t>
      </w:r>
      <w:r w:rsidR="00AC1201">
        <w:t>section</w:t>
      </w:r>
      <w:r w:rsidR="000D6866">
        <w:t xml:space="preserve"> provides more details on </w:t>
      </w:r>
      <w:r w:rsidR="00D01875">
        <w:t>those</w:t>
      </w:r>
      <w:r w:rsidR="000D6866">
        <w:t xml:space="preserve"> boards design and features</w:t>
      </w:r>
      <w:r w:rsidR="00DE02CD">
        <w:t>.</w:t>
      </w:r>
    </w:p>
    <w:p w14:paraId="237695D0" w14:textId="40EF8145" w:rsidR="00E55DFA" w:rsidRDefault="00E55DFA" w:rsidP="000C11F2">
      <w:r>
        <w:t>Understanding these boards will be helpful in designing your own system architecture to best use the capabilities of A</w:t>
      </w:r>
      <w:r w:rsidRPr="00D01875">
        <w:rPr>
          <w:vertAlign w:val="superscript"/>
        </w:rPr>
        <w:t>2</w:t>
      </w:r>
      <w:r>
        <w:t>B technology.</w:t>
      </w:r>
    </w:p>
    <w:p w14:paraId="0AADECA4" w14:textId="548BCC80" w:rsidR="000C11F2" w:rsidRDefault="000C11F2" w:rsidP="000C11F2">
      <w:r>
        <w:t xml:space="preserve">All of these boards use the Molex </w:t>
      </w:r>
      <w:proofErr w:type="spellStart"/>
      <w:r>
        <w:t>DuraClik</w:t>
      </w:r>
      <w:proofErr w:type="spellEnd"/>
      <w:r>
        <w:t xml:space="preserve"> 2 pin connector for the A</w:t>
      </w:r>
      <w:r w:rsidRPr="00A643E9">
        <w:rPr>
          <w:vertAlign w:val="superscript"/>
        </w:rPr>
        <w:t>2</w:t>
      </w:r>
      <w:r>
        <w:t>B interface. The AD2428 IC is used for the A</w:t>
      </w:r>
      <w:r w:rsidRPr="00804E2B">
        <w:rPr>
          <w:vertAlign w:val="superscript"/>
        </w:rPr>
        <w:t>2</w:t>
      </w:r>
      <w:r>
        <w:t>B interface.</w:t>
      </w:r>
    </w:p>
    <w:p w14:paraId="1231264A" w14:textId="0ED5A9EC" w:rsidR="00E63AA0" w:rsidRDefault="00E63AA0" w:rsidP="000C11F2">
      <w:r>
        <w:t xml:space="preserve">Also needed is the </w:t>
      </w:r>
      <w:proofErr w:type="spellStart"/>
      <w:r>
        <w:t>USBi</w:t>
      </w:r>
      <w:proofErr w:type="spellEnd"/>
      <w:r>
        <w:t xml:space="preserve"> (</w:t>
      </w:r>
      <w:r w:rsidR="00E42C8A">
        <w:fldChar w:fldCharType="begin"/>
      </w:r>
      <w:r w:rsidR="00E42C8A">
        <w:instrText xml:space="preserve"> REF _Ref42682243 \h </w:instrText>
      </w:r>
      <w:r w:rsidR="00E42C8A">
        <w:fldChar w:fldCharType="separate"/>
      </w:r>
      <w:r w:rsidR="0080509A">
        <w:t xml:space="preserve">Figure </w:t>
      </w:r>
      <w:r w:rsidR="0080509A">
        <w:rPr>
          <w:noProof/>
        </w:rPr>
        <w:t>1</w:t>
      </w:r>
      <w:r w:rsidR="00E42C8A">
        <w:fldChar w:fldCharType="end"/>
      </w:r>
      <w:r w:rsidR="00E42C8A">
        <w:t>)</w:t>
      </w:r>
      <w:r>
        <w:t xml:space="preserve"> or equivalent to communicated between </w:t>
      </w:r>
      <w:proofErr w:type="spellStart"/>
      <w:r>
        <w:t>SigmaStudio</w:t>
      </w:r>
      <w:proofErr w:type="spellEnd"/>
      <w:r>
        <w:t xml:space="preserve"> and the target hardware.</w:t>
      </w:r>
    </w:p>
    <w:p w14:paraId="0AE94AED" w14:textId="1B425B1F" w:rsidR="00E63AA0" w:rsidRDefault="00E63AA0" w:rsidP="000C11F2">
      <w:r>
        <w:rPr>
          <w:noProof/>
        </w:rPr>
        <w:lastRenderedPageBreak/>
        <w:drawing>
          <wp:inline distT="0" distB="0" distL="0" distR="0" wp14:anchorId="2CDA1472" wp14:editId="17BA59F4">
            <wp:extent cx="866519" cy="2619566"/>
            <wp:effectExtent l="0" t="318" r="0" b="0"/>
            <wp:docPr id="18" name="Picture 18" descr="A close up of a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USBi.jpg"/>
                    <pic:cNvPicPr/>
                  </pic:nvPicPr>
                  <pic:blipFill>
                    <a:blip r:embed="rId8" cstate="print">
                      <a:extLst>
                        <a:ext uri="{28A0092B-C50C-407E-A947-70E740481C1C}">
                          <a14:useLocalDpi xmlns:a14="http://schemas.microsoft.com/office/drawing/2010/main" val="0"/>
                        </a:ext>
                      </a:extLst>
                    </a:blip>
                    <a:stretch>
                      <a:fillRect/>
                    </a:stretch>
                  </pic:blipFill>
                  <pic:spPr>
                    <a:xfrm rot="16200000">
                      <a:off x="0" y="0"/>
                      <a:ext cx="871991" cy="2636110"/>
                    </a:xfrm>
                    <a:prstGeom prst="rect">
                      <a:avLst/>
                    </a:prstGeom>
                  </pic:spPr>
                </pic:pic>
              </a:graphicData>
            </a:graphic>
          </wp:inline>
        </w:drawing>
      </w:r>
    </w:p>
    <w:p w14:paraId="4D5C0C1F" w14:textId="287BB5DE" w:rsidR="000C11F2" w:rsidRDefault="00E42C8A" w:rsidP="00E42C8A">
      <w:pPr>
        <w:pStyle w:val="Caption"/>
      </w:pPr>
      <w:bookmarkStart w:id="2" w:name="_Ref42682243"/>
      <w:r>
        <w:t xml:space="preserve">Figure </w:t>
      </w:r>
      <w:r w:rsidR="00B92BF0">
        <w:fldChar w:fldCharType="begin"/>
      </w:r>
      <w:r w:rsidR="00B92BF0">
        <w:instrText xml:space="preserve"> SEQ Figure \* ARABIC </w:instrText>
      </w:r>
      <w:r w:rsidR="00B92BF0">
        <w:fldChar w:fldCharType="separate"/>
      </w:r>
      <w:r w:rsidR="0080509A">
        <w:rPr>
          <w:noProof/>
        </w:rPr>
        <w:t>1</w:t>
      </w:r>
      <w:r w:rsidR="00B92BF0">
        <w:rPr>
          <w:noProof/>
        </w:rPr>
        <w:fldChar w:fldCharType="end"/>
      </w:r>
      <w:bookmarkEnd w:id="2"/>
      <w:r>
        <w:t xml:space="preserve"> </w:t>
      </w:r>
      <w:proofErr w:type="spellStart"/>
      <w:r w:rsidRPr="008C400D">
        <w:t>USBi</w:t>
      </w:r>
      <w:proofErr w:type="spellEnd"/>
      <w:r w:rsidRPr="008C400D">
        <w:t xml:space="preserve"> interface that provides I</w:t>
      </w:r>
      <w:r w:rsidRPr="00E42C8A">
        <w:rPr>
          <w:vertAlign w:val="superscript"/>
        </w:rPr>
        <w:t>2</w:t>
      </w:r>
      <w:r>
        <w:t xml:space="preserve">C connectivity to </w:t>
      </w:r>
      <w:proofErr w:type="spellStart"/>
      <w:r>
        <w:t>SigmaStudio</w:t>
      </w:r>
      <w:proofErr w:type="spellEnd"/>
      <w:r w:rsidR="002E7EFA">
        <w:t xml:space="preserve"> during development</w:t>
      </w:r>
    </w:p>
    <w:p w14:paraId="5F49D21C" w14:textId="77777777" w:rsidR="000C11F2" w:rsidRDefault="000C11F2" w:rsidP="000C11F2">
      <w:pPr>
        <w:pStyle w:val="Heading1"/>
      </w:pPr>
      <w:r>
        <w:t>ADI ‘WDZ board</w:t>
      </w:r>
    </w:p>
    <w:p w14:paraId="2E0E55A3" w14:textId="31D37B53" w:rsidR="000C11F2" w:rsidRDefault="000C11F2" w:rsidP="000C11F2">
      <w:r>
        <w:t>This board is simplest to use as the processor on it</w:t>
      </w:r>
      <w:r w:rsidR="001E34DA">
        <w:t xml:space="preserve">, </w:t>
      </w:r>
      <w:r>
        <w:t xml:space="preserve">the ADAU1452 </w:t>
      </w:r>
      <w:proofErr w:type="spellStart"/>
      <w:r>
        <w:t>SigmaDSP</w:t>
      </w:r>
      <w:proofErr w:type="spellEnd"/>
      <w:r>
        <w:t xml:space="preserve">, </w:t>
      </w:r>
      <w:r w:rsidR="001E34DA">
        <w:t xml:space="preserve"> </w:t>
      </w:r>
      <w:r>
        <w:t xml:space="preserve">is programmed with the </w:t>
      </w:r>
      <w:r w:rsidR="00E8662D">
        <w:t xml:space="preserve">graphical </w:t>
      </w:r>
      <w:proofErr w:type="spellStart"/>
      <w:r>
        <w:t>SigmaStudio</w:t>
      </w:r>
      <w:proofErr w:type="spellEnd"/>
      <w:r>
        <w:rPr>
          <w:rStyle w:val="FootnoteReference"/>
        </w:rPr>
        <w:footnoteReference w:id="2"/>
      </w:r>
      <w:r>
        <w:t xml:space="preserve"> tools. This makes it very easy to develop DSP application without needing to write code and learn a lot of details about managing I</w:t>
      </w:r>
      <w:r w:rsidRPr="001C6E19">
        <w:rPr>
          <w:vertAlign w:val="superscript"/>
        </w:rPr>
        <w:t>2</w:t>
      </w:r>
      <w:r>
        <w:t>S audio data.</w:t>
      </w:r>
    </w:p>
    <w:p w14:paraId="76F82368" w14:textId="7DC65EED" w:rsidR="000C11F2" w:rsidRDefault="00E8662D" w:rsidP="000C11F2">
      <w:r>
        <w:t xml:space="preserve">The ‘WDZ board </w:t>
      </w:r>
      <w:r w:rsidR="00FA492B">
        <w:t xml:space="preserve">(part number </w:t>
      </w:r>
      <w:r w:rsidR="00FA492B" w:rsidRPr="00FA492B">
        <w:t>EVAL-AD2428WD1BZ</w:t>
      </w:r>
      <w:r w:rsidR="00FA492B">
        <w:t xml:space="preserve">) </w:t>
      </w:r>
      <w:r>
        <w:t>does not have an</w:t>
      </w:r>
      <w:r w:rsidR="000C11F2">
        <w:t xml:space="preserve"> onboard microprocessor</w:t>
      </w:r>
      <w:r>
        <w:t xml:space="preserve">; </w:t>
      </w:r>
      <w:r w:rsidR="000C11F2">
        <w:t>tasks that involve reading and writing I</w:t>
      </w:r>
      <w:r w:rsidR="000C11F2" w:rsidRPr="008130AF">
        <w:rPr>
          <w:vertAlign w:val="superscript"/>
        </w:rPr>
        <w:t>2</w:t>
      </w:r>
      <w:r w:rsidR="000C11F2">
        <w:t xml:space="preserve">C registers in reaction to events in the system </w:t>
      </w:r>
      <w:r w:rsidR="00FA492B">
        <w:t>can be</w:t>
      </w:r>
      <w:r w:rsidR="000C11F2">
        <w:t xml:space="preserve"> create</w:t>
      </w:r>
      <w:r w:rsidR="00FA492B">
        <w:t xml:space="preserve">d in </w:t>
      </w:r>
      <w:proofErr w:type="spellStart"/>
      <w:r w:rsidR="00FA492B">
        <w:t>SigmaStudio</w:t>
      </w:r>
      <w:proofErr w:type="spellEnd"/>
      <w:r w:rsidR="00FA492B">
        <w:t xml:space="preserve"> but any complex conditional processing becomes awkward</w:t>
      </w:r>
      <w:r w:rsidR="000C11F2">
        <w:t>. If these are important to the application then adding a separate host processor board to the system and connecting it to the I</w:t>
      </w:r>
      <w:r w:rsidR="000C11F2" w:rsidRPr="003F42F4">
        <w:rPr>
          <w:vertAlign w:val="superscript"/>
        </w:rPr>
        <w:t>2</w:t>
      </w:r>
      <w:r w:rsidR="000C11F2">
        <w:t xml:space="preserve">C and GPIO would </w:t>
      </w:r>
      <w:r w:rsidR="00420E15">
        <w:t>be needed</w:t>
      </w:r>
      <w:r w:rsidR="000C11F2">
        <w:t xml:space="preserve">.  There is an expansion connector on the </w:t>
      </w:r>
      <w:r w:rsidR="00420E15">
        <w:t xml:space="preserve">‘WDZ </w:t>
      </w:r>
      <w:r w:rsidR="000C11F2">
        <w:t xml:space="preserve"> but it is a fine pitch style so some intermediate board will be needed to access the signals on it. I</w:t>
      </w:r>
      <w:r w:rsidR="000C11F2" w:rsidRPr="009C4330">
        <w:rPr>
          <w:vertAlign w:val="superscript"/>
        </w:rPr>
        <w:t>2</w:t>
      </w:r>
      <w:r w:rsidR="000C11F2">
        <w:t>S connections for the host to send or receive audio are also available on this connector.</w:t>
      </w:r>
    </w:p>
    <w:p w14:paraId="28733AC7" w14:textId="77777777" w:rsidR="000C11F2" w:rsidRDefault="000C11F2" w:rsidP="000C11F2">
      <w:r>
        <w:rPr>
          <w:noProof/>
        </w:rPr>
        <w:drawing>
          <wp:inline distT="0" distB="0" distL="0" distR="0" wp14:anchorId="41D72334" wp14:editId="756E6432">
            <wp:extent cx="3633343" cy="3601941"/>
            <wp:effectExtent l="0" t="0" r="5715" b="0"/>
            <wp:docPr id="13" name="Picture 13" descr="A circuit 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DZ.jpg"/>
                    <pic:cNvPicPr/>
                  </pic:nvPicPr>
                  <pic:blipFill rotWithShape="1">
                    <a:blip r:embed="rId9">
                      <a:extLst>
                        <a:ext uri="{28A0092B-C50C-407E-A947-70E740481C1C}">
                          <a14:useLocalDpi xmlns:a14="http://schemas.microsoft.com/office/drawing/2010/main" val="0"/>
                        </a:ext>
                      </a:extLst>
                    </a:blip>
                    <a:srcRect t="3298" r="5371" b="3335"/>
                    <a:stretch/>
                  </pic:blipFill>
                  <pic:spPr bwMode="auto">
                    <a:xfrm>
                      <a:off x="0" y="0"/>
                      <a:ext cx="3634224" cy="3602815"/>
                    </a:xfrm>
                    <a:prstGeom prst="rect">
                      <a:avLst/>
                    </a:prstGeom>
                    <a:ln>
                      <a:noFill/>
                    </a:ln>
                    <a:extLst>
                      <a:ext uri="{53640926-AAD7-44D8-BBD7-CCE9431645EC}">
                        <a14:shadowObscured xmlns:a14="http://schemas.microsoft.com/office/drawing/2010/main"/>
                      </a:ext>
                    </a:extLst>
                  </pic:spPr>
                </pic:pic>
              </a:graphicData>
            </a:graphic>
          </wp:inline>
        </w:drawing>
      </w:r>
    </w:p>
    <w:p w14:paraId="67A2B0A5" w14:textId="38791D58" w:rsidR="000C11F2" w:rsidRDefault="000C11F2" w:rsidP="000C11F2">
      <w:pPr>
        <w:pStyle w:val="Caption"/>
      </w:pPr>
      <w:r>
        <w:t xml:space="preserve">Figure </w:t>
      </w:r>
      <w:r w:rsidR="00B92BF0">
        <w:fldChar w:fldCharType="begin"/>
      </w:r>
      <w:r w:rsidR="00B92BF0">
        <w:instrText xml:space="preserve"> SEQ Figure \* ARABIC </w:instrText>
      </w:r>
      <w:r w:rsidR="00B92BF0">
        <w:fldChar w:fldCharType="separate"/>
      </w:r>
      <w:r w:rsidR="0080509A">
        <w:rPr>
          <w:noProof/>
        </w:rPr>
        <w:t>2</w:t>
      </w:r>
      <w:r w:rsidR="00B92BF0">
        <w:rPr>
          <w:noProof/>
        </w:rPr>
        <w:fldChar w:fldCharType="end"/>
      </w:r>
      <w:r>
        <w:t xml:space="preserve"> Analog Devices' 'WDZ board for A</w:t>
      </w:r>
      <w:r w:rsidRPr="006E7E55">
        <w:rPr>
          <w:vertAlign w:val="superscript"/>
        </w:rPr>
        <w:t>2</w:t>
      </w:r>
      <w:r>
        <w:t xml:space="preserve">B development based on the ADAU1452 </w:t>
      </w:r>
      <w:proofErr w:type="spellStart"/>
      <w:r>
        <w:t>SigmaDSP</w:t>
      </w:r>
      <w:proofErr w:type="spellEnd"/>
    </w:p>
    <w:p w14:paraId="675F874D" w14:textId="06FD55BA" w:rsidR="000C11F2" w:rsidRDefault="000C11F2" w:rsidP="000C11F2">
      <w:r>
        <w:lastRenderedPageBreak/>
        <w:t>The AD2428’s I</w:t>
      </w:r>
      <w:r w:rsidRPr="00D80F96">
        <w:rPr>
          <w:vertAlign w:val="superscript"/>
        </w:rPr>
        <w:t>2</w:t>
      </w:r>
      <w:r>
        <w:t>S lines are fully connected to the ADAU1452 to support 32 channels in a single direction by running each line in TDM16 mode. 3.3V I/O is used.  The A</w:t>
      </w:r>
      <w:r w:rsidRPr="00FB4FCC">
        <w:rPr>
          <w:vertAlign w:val="superscript"/>
        </w:rPr>
        <w:t>2</w:t>
      </w:r>
      <w:r>
        <w:t>B input power voltage is nominally 7V but can be increased to 8V to support additional phantom powered nodes.</w:t>
      </w:r>
    </w:p>
    <w:p w14:paraId="13B17B55" w14:textId="4F339C01" w:rsidR="00ED64BF" w:rsidRDefault="00ED64BF" w:rsidP="00ED64BF">
      <w:r>
        <w:t xml:space="preserve">As with all ADI products, </w:t>
      </w:r>
      <w:r w:rsidR="00447D0E">
        <w:t>s</w:t>
      </w:r>
      <w:r>
        <w:t xml:space="preserve">upport is offered through ADI’s </w:t>
      </w:r>
      <w:proofErr w:type="spellStart"/>
      <w:r>
        <w:t>EngineerZone</w:t>
      </w:r>
      <w:proofErr w:type="spellEnd"/>
      <w:r>
        <w:t xml:space="preserve"> forums.</w:t>
      </w:r>
    </w:p>
    <w:p w14:paraId="3FCE6BF4" w14:textId="1AD5201B" w:rsidR="00ED64BF" w:rsidRPr="004E59D0" w:rsidRDefault="00ED64BF" w:rsidP="000C11F2"/>
    <w:p w14:paraId="56D67B40" w14:textId="77777777" w:rsidR="000C11F2" w:rsidRDefault="000C11F2" w:rsidP="000C11F2">
      <w:pPr>
        <w:pStyle w:val="Heading1"/>
      </w:pPr>
      <w:r>
        <w:t>ADI SHARC Audio Module (SAM)</w:t>
      </w:r>
    </w:p>
    <w:p w14:paraId="7D431DC3" w14:textId="274E2EF0" w:rsidR="000C11F2" w:rsidRDefault="000C11F2" w:rsidP="000C11F2">
      <w:r>
        <w:t>The SAM</w:t>
      </w:r>
      <w:r>
        <w:rPr>
          <w:rStyle w:val="FootnoteReference"/>
        </w:rPr>
        <w:footnoteReference w:id="3"/>
      </w:r>
      <w:r>
        <w:t xml:space="preserve"> board is </w:t>
      </w:r>
      <w:r w:rsidR="00970D3B">
        <w:t xml:space="preserve">a flexible </w:t>
      </w:r>
      <w:r w:rsidR="008D64DE">
        <w:t>ARM+DSP b</w:t>
      </w:r>
      <w:r>
        <w:t>oard</w:t>
      </w:r>
      <w:r w:rsidR="008D64DE">
        <w:t xml:space="preserve"> with a number of peripheral and expansion options</w:t>
      </w:r>
      <w:r>
        <w:t>. The SC589</w:t>
      </w:r>
      <w:r>
        <w:rPr>
          <w:rStyle w:val="FootnoteReference"/>
        </w:rPr>
        <w:footnoteReference w:id="4"/>
      </w:r>
      <w:r>
        <w:t xml:space="preserve"> processor’s ARM core can be used to run Linux or it can just be treated as a </w:t>
      </w:r>
      <w:r w:rsidR="00000CF1">
        <w:t>basic</w:t>
      </w:r>
      <w:r>
        <w:t xml:space="preserve"> ARM platform for applications where Linux would be overkill.  The board has connectivity features like USB, Ethernet, SD card, serial, etc., that make Linux or other OS use possible.</w:t>
      </w:r>
    </w:p>
    <w:p w14:paraId="12D9C80A" w14:textId="1FEA6CAF" w:rsidR="000C11F2" w:rsidRDefault="000C11F2" w:rsidP="000C11F2">
      <w:r>
        <w:t xml:space="preserve">The two DSP cores can be programmed in C/C++ via ADI’s </w:t>
      </w:r>
      <w:proofErr w:type="spellStart"/>
      <w:r>
        <w:t>CrossCore</w:t>
      </w:r>
      <w:proofErr w:type="spellEnd"/>
      <w:r>
        <w:rPr>
          <w:rStyle w:val="FootnoteReference"/>
        </w:rPr>
        <w:footnoteReference w:id="5"/>
      </w:r>
      <w:r>
        <w:t xml:space="preserve"> Embedded Studio (CCES) IDE environment.  CCES is based on Eclipse but it is a licensed piece of software; the SAM board includes a </w:t>
      </w:r>
      <w:r w:rsidR="00CA59AB">
        <w:t xml:space="preserve">free </w:t>
      </w:r>
      <w:r>
        <w:t>version of CCES locked to the SAM board.</w:t>
      </w:r>
    </w:p>
    <w:p w14:paraId="7F582A9F" w14:textId="5F8EBADE" w:rsidR="00286CFE" w:rsidRDefault="005777D2" w:rsidP="000C11F2">
      <w:r>
        <w:t xml:space="preserve">An official release of </w:t>
      </w:r>
      <w:proofErr w:type="spellStart"/>
      <w:r>
        <w:t>SigmaStudio</w:t>
      </w:r>
      <w:proofErr w:type="spellEnd"/>
      <w:r>
        <w:t xml:space="preserve"> for the SC5xx series of SHARC processors </w:t>
      </w:r>
      <w:r w:rsidR="00D001BB">
        <w:t xml:space="preserve">is in a beta release at the time this guide was written, and the author has used it </w:t>
      </w:r>
      <w:r w:rsidR="00013DDB">
        <w:t>with only minor issues related to the procedure used to correctly initiate the target hardware</w:t>
      </w:r>
      <w:r w:rsidR="007751DA">
        <w:t>.</w:t>
      </w:r>
    </w:p>
    <w:p w14:paraId="47DBE766" w14:textId="3735E5D0" w:rsidR="000C11F2" w:rsidRDefault="000C11F2" w:rsidP="000C11F2">
      <w:r>
        <w:t xml:space="preserve">The </w:t>
      </w:r>
      <w:r w:rsidR="003804B3">
        <w:t>450</w:t>
      </w:r>
      <w:r>
        <w:t xml:space="preserve"> MHz A5 ARM core </w:t>
      </w:r>
      <w:r w:rsidR="00205784">
        <w:t xml:space="preserve">of the SC589 </w:t>
      </w:r>
      <w:r>
        <w:t xml:space="preserve">provides a way to write code to </w:t>
      </w:r>
      <w:r w:rsidR="00D371F7">
        <w:t xml:space="preserve">handle </w:t>
      </w:r>
      <w:r>
        <w:t xml:space="preserve">processing that doesn’t map well to </w:t>
      </w:r>
      <w:proofErr w:type="spellStart"/>
      <w:r>
        <w:t>SigmaStudio</w:t>
      </w:r>
      <w:proofErr w:type="spellEnd"/>
      <w:r>
        <w:t xml:space="preserve">. The two </w:t>
      </w:r>
      <w:r w:rsidR="003804B3">
        <w:t>500</w:t>
      </w:r>
      <w:r>
        <w:t xml:space="preserve"> MHz SHARC cores, along with the FFT and filter accelerators, provide a high performance DSP environment that can easily handle the needs of a 32 channel A</w:t>
      </w:r>
      <w:r w:rsidRPr="005F5245">
        <w:rPr>
          <w:vertAlign w:val="superscript"/>
        </w:rPr>
        <w:t>2</w:t>
      </w:r>
      <w:r>
        <w:t>B system.</w:t>
      </w:r>
    </w:p>
    <w:p w14:paraId="5A48FDA2" w14:textId="43DC4811" w:rsidR="000C11F2" w:rsidRDefault="000C11F2" w:rsidP="000C11F2">
      <w:r>
        <w:t>The A</w:t>
      </w:r>
      <w:r w:rsidRPr="00B2588F">
        <w:rPr>
          <w:vertAlign w:val="superscript"/>
        </w:rPr>
        <w:t>2</w:t>
      </w:r>
      <w:r>
        <w:t xml:space="preserve">B startup </w:t>
      </w:r>
      <w:r w:rsidR="008B5092">
        <w:t>sequence of I</w:t>
      </w:r>
      <w:r w:rsidR="008B5092" w:rsidRPr="008B5092">
        <w:rPr>
          <w:vertAlign w:val="superscript"/>
        </w:rPr>
        <w:t>2</w:t>
      </w:r>
      <w:r w:rsidR="008B5092">
        <w:t xml:space="preserve">C transactions </w:t>
      </w:r>
      <w:r>
        <w:t>can be saved as .xml files that in turn ca</w:t>
      </w:r>
      <w:r w:rsidR="008B5092">
        <w:t>n</w:t>
      </w:r>
      <w:r>
        <w:t xml:space="preserve"> be used with the A</w:t>
      </w:r>
      <w:r w:rsidRPr="00B2588F">
        <w:rPr>
          <w:vertAlign w:val="superscript"/>
        </w:rPr>
        <w:t>2</w:t>
      </w:r>
      <w:r>
        <w:t>B software to create the I</w:t>
      </w:r>
      <w:r w:rsidRPr="00B2588F">
        <w:rPr>
          <w:vertAlign w:val="superscript"/>
        </w:rPr>
        <w:t>2</w:t>
      </w:r>
      <w:r>
        <w:t xml:space="preserve">C sequences needed. When combined with slave nodes that use a local EEPROM for startup the </w:t>
      </w:r>
      <w:r w:rsidR="003609CA">
        <w:t xml:space="preserve">resource </w:t>
      </w:r>
      <w:r>
        <w:t>needs of the master node for setup are minimal.</w:t>
      </w:r>
    </w:p>
    <w:p w14:paraId="3D3717ED" w14:textId="77777777" w:rsidR="000C11F2" w:rsidRDefault="000C11F2" w:rsidP="000C11F2">
      <w:r>
        <w:rPr>
          <w:noProof/>
        </w:rPr>
        <w:lastRenderedPageBreak/>
        <w:drawing>
          <wp:inline distT="0" distB="0" distL="0" distR="0" wp14:anchorId="2706B7FE" wp14:editId="47CD5F6B">
            <wp:extent cx="4603198" cy="3243704"/>
            <wp:effectExtent l="0" t="0" r="6985" b="0"/>
            <wp:docPr id="14" name="Picture 14" descr="A circuit 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M.jpg"/>
                    <pic:cNvPicPr/>
                  </pic:nvPicPr>
                  <pic:blipFill rotWithShape="1">
                    <a:blip r:embed="rId10">
                      <a:extLst>
                        <a:ext uri="{28A0092B-C50C-407E-A947-70E740481C1C}">
                          <a14:useLocalDpi xmlns:a14="http://schemas.microsoft.com/office/drawing/2010/main" val="0"/>
                        </a:ext>
                      </a:extLst>
                    </a:blip>
                    <a:srcRect l="2733" t="2704" r="4196" b="5377"/>
                    <a:stretch/>
                  </pic:blipFill>
                  <pic:spPr bwMode="auto">
                    <a:xfrm>
                      <a:off x="0" y="0"/>
                      <a:ext cx="4604119" cy="3244353"/>
                    </a:xfrm>
                    <a:prstGeom prst="rect">
                      <a:avLst/>
                    </a:prstGeom>
                    <a:ln>
                      <a:noFill/>
                    </a:ln>
                    <a:extLst>
                      <a:ext uri="{53640926-AAD7-44D8-BBD7-CCE9431645EC}">
                        <a14:shadowObscured xmlns:a14="http://schemas.microsoft.com/office/drawing/2010/main"/>
                      </a:ext>
                    </a:extLst>
                  </pic:spPr>
                </pic:pic>
              </a:graphicData>
            </a:graphic>
          </wp:inline>
        </w:drawing>
      </w:r>
    </w:p>
    <w:p w14:paraId="059DC468" w14:textId="6C33C22D" w:rsidR="000C11F2" w:rsidRDefault="000C11F2" w:rsidP="000C11F2">
      <w:pPr>
        <w:pStyle w:val="Caption"/>
      </w:pPr>
      <w:r>
        <w:t xml:space="preserve">Figure </w:t>
      </w:r>
      <w:r w:rsidR="00B92BF0">
        <w:fldChar w:fldCharType="begin"/>
      </w:r>
      <w:r w:rsidR="00B92BF0">
        <w:instrText xml:space="preserve"> SEQ Figure \* ARABIC </w:instrText>
      </w:r>
      <w:r w:rsidR="00B92BF0">
        <w:fldChar w:fldCharType="separate"/>
      </w:r>
      <w:r w:rsidR="0080509A">
        <w:rPr>
          <w:noProof/>
        </w:rPr>
        <w:t>3</w:t>
      </w:r>
      <w:r w:rsidR="00B92BF0">
        <w:rPr>
          <w:noProof/>
        </w:rPr>
        <w:fldChar w:fldCharType="end"/>
      </w:r>
      <w:r>
        <w:t xml:space="preserve"> ADI SHARC Audio Module (SAM) board can be used for A</w:t>
      </w:r>
      <w:r w:rsidRPr="006970BD">
        <w:rPr>
          <w:vertAlign w:val="superscript"/>
        </w:rPr>
        <w:t>2</w:t>
      </w:r>
      <w:r>
        <w:t>B development. Based on ADI’s SC589 SoC, it provides enough DSP capability to handle the processing for typical applications that would use the 32 channel I/O capability of A</w:t>
      </w:r>
      <w:r w:rsidRPr="00F55BBC">
        <w:rPr>
          <w:vertAlign w:val="superscript"/>
        </w:rPr>
        <w:t>2</w:t>
      </w:r>
      <w:r>
        <w:t>B.</w:t>
      </w:r>
    </w:p>
    <w:p w14:paraId="10846D13" w14:textId="77777777" w:rsidR="000C11F2" w:rsidRDefault="000C11F2" w:rsidP="000C11F2"/>
    <w:p w14:paraId="43593A95" w14:textId="0FAF48D7" w:rsidR="000C11F2" w:rsidRDefault="000C11F2" w:rsidP="000C11F2">
      <w:r>
        <w:t>Designed to be a general purpose platform like RPi or Beagle, SAM is less expensive the ‘WDZ board</w:t>
      </w:r>
      <w:r w:rsidR="001D0200">
        <w:t>.</w:t>
      </w:r>
      <w:r>
        <w:t xml:space="preserve"> </w:t>
      </w:r>
      <w:r w:rsidR="001D0200">
        <w:t>T</w:t>
      </w:r>
      <w:r>
        <w:t>hough price should not be the primary consideration in selecting development system components</w:t>
      </w:r>
      <w:r w:rsidR="0048236C">
        <w:t xml:space="preserve"> </w:t>
      </w:r>
      <w:r w:rsidR="00DA614F">
        <w:t>-</w:t>
      </w:r>
      <w:r w:rsidR="0048236C">
        <w:t xml:space="preserve"> development time will be the biggest cost</w:t>
      </w:r>
      <w:r>
        <w:t>.  Even if the final application does not need all of the compute power available from this board it’s convenient to have since time won’t need to be spent on code optimization.</w:t>
      </w:r>
    </w:p>
    <w:p w14:paraId="5129474F" w14:textId="222CC593" w:rsidR="000C11F2" w:rsidRDefault="000C11F2" w:rsidP="000C11F2">
      <w:r>
        <w:t xml:space="preserve">The SAM module makes an extensive amount of I/O available via two 64 pin .1” headers. ADI calls boards that plug in to this </w:t>
      </w:r>
      <w:r w:rsidRPr="00724DEB">
        <w:rPr>
          <w:i/>
          <w:iCs/>
        </w:rPr>
        <w:t>Fins</w:t>
      </w:r>
      <w:r>
        <w:t xml:space="preserve"> </w:t>
      </w:r>
      <w:r w:rsidR="00E0462F">
        <w:t xml:space="preserve">(as in SHARC Fins) </w:t>
      </w:r>
      <w:r>
        <w:t xml:space="preserve">but the concept is the same as </w:t>
      </w:r>
      <w:r w:rsidRPr="00724DEB">
        <w:rPr>
          <w:i/>
          <w:iCs/>
        </w:rPr>
        <w:t>Hats</w:t>
      </w:r>
      <w:r>
        <w:t xml:space="preserve"> for RPi or Arduino.  The SAM I/O expansion is much more extensive tha</w:t>
      </w:r>
      <w:r w:rsidR="006F1314">
        <w:t xml:space="preserve">n </w:t>
      </w:r>
      <w:r>
        <w:t xml:space="preserve">those other boards, particularly for audio.  </w:t>
      </w:r>
    </w:p>
    <w:p w14:paraId="4C6E67E1" w14:textId="527584B3" w:rsidR="000C11F2" w:rsidRDefault="000C11F2" w:rsidP="000C11F2">
      <w:r>
        <w:t>The AD2428’s I</w:t>
      </w:r>
      <w:r w:rsidRPr="00D80F96">
        <w:rPr>
          <w:vertAlign w:val="superscript"/>
        </w:rPr>
        <w:t>2</w:t>
      </w:r>
      <w:r>
        <w:t>S lines are fully connected to the SC589 to support 32 channels in a single direction by running each line in TDM16 mode. 3.3V I/O is used.  The A</w:t>
      </w:r>
      <w:r w:rsidRPr="00FB4FCC">
        <w:rPr>
          <w:vertAlign w:val="superscript"/>
        </w:rPr>
        <w:t>2</w:t>
      </w:r>
      <w:r>
        <w:t>B input power voltage is nominally 8.5V to allow support of a number of phantom powered nodes; most likely the current limit will be reached before the voltage at the farthest node drops too low.</w:t>
      </w:r>
    </w:p>
    <w:p w14:paraId="4293EF51" w14:textId="52D4FAE5" w:rsidR="000C11F2" w:rsidRDefault="000C11F2" w:rsidP="000C11F2">
      <w:r>
        <w:t xml:space="preserve">The downside of this compute power is the associated complexity.  JTAG is needed to load initial boot loaders and work with the DSP cores or for bare metal ARM development, and a serial console connection is required </w:t>
      </w:r>
      <w:r w:rsidR="007C49DB">
        <w:t>as well</w:t>
      </w:r>
      <w:r>
        <w:t xml:space="preserve">. </w:t>
      </w:r>
      <w:r w:rsidR="007C49DB">
        <w:t xml:space="preserve">The </w:t>
      </w:r>
      <w:proofErr w:type="spellStart"/>
      <w:r>
        <w:t>USBi</w:t>
      </w:r>
      <w:proofErr w:type="spellEnd"/>
      <w:r>
        <w:t xml:space="preserve"> </w:t>
      </w:r>
      <w:r w:rsidR="007C49DB">
        <w:t>adapter is</w:t>
      </w:r>
      <w:r>
        <w:t xml:space="preserve"> used for loading the A</w:t>
      </w:r>
      <w:r w:rsidRPr="003173ED">
        <w:rPr>
          <w:vertAlign w:val="superscript"/>
        </w:rPr>
        <w:t>2</w:t>
      </w:r>
      <w:r>
        <w:t xml:space="preserve">B network from </w:t>
      </w:r>
      <w:proofErr w:type="spellStart"/>
      <w:r>
        <w:t>SigmaStudio</w:t>
      </w:r>
      <w:proofErr w:type="spellEnd"/>
      <w:r w:rsidR="002C53F7">
        <w:t>; this step can also be performed with the</w:t>
      </w:r>
      <w:r>
        <w:t xml:space="preserve"> software driver libraries and custom code. </w:t>
      </w:r>
      <w:r>
        <w:fldChar w:fldCharType="begin"/>
      </w:r>
      <w:r>
        <w:instrText xml:space="preserve"> REF _Ref41347462 \h </w:instrText>
      </w:r>
      <w:r>
        <w:fldChar w:fldCharType="separate"/>
      </w:r>
      <w:r w:rsidR="0080509A">
        <w:t xml:space="preserve">Figure </w:t>
      </w:r>
      <w:r w:rsidR="0080509A">
        <w:rPr>
          <w:noProof/>
        </w:rPr>
        <w:t>4</w:t>
      </w:r>
      <w:r>
        <w:fldChar w:fldCharType="end"/>
      </w:r>
      <w:r>
        <w:t xml:space="preserve"> shows the interconnections used for a two board A</w:t>
      </w:r>
      <w:r w:rsidRPr="004705F8">
        <w:rPr>
          <w:vertAlign w:val="superscript"/>
        </w:rPr>
        <w:t>2</w:t>
      </w:r>
      <w:r>
        <w:t>B development setup. If using Linux on the ARM then Ethernet would also be connecte</w:t>
      </w:r>
      <w:r w:rsidR="009C3842">
        <w:t>d</w:t>
      </w:r>
      <w:r>
        <w:t>.  SAM</w:t>
      </w:r>
      <w:r w:rsidR="009C3842">
        <w:t xml:space="preserve"> with</w:t>
      </w:r>
      <w:r>
        <w:t xml:space="preserve"> its SC589 processor can run Linux, </w:t>
      </w:r>
      <w:r w:rsidR="009C3842">
        <w:t xml:space="preserve">but at the time </w:t>
      </w:r>
      <w:r w:rsidR="00037620">
        <w:t xml:space="preserve">this article was </w:t>
      </w:r>
      <w:r w:rsidR="00037620">
        <w:lastRenderedPageBreak/>
        <w:t xml:space="preserve">written </w:t>
      </w:r>
      <w:r>
        <w:t>doesn’t support Linux out of the box when used with the SAM software, including the A</w:t>
      </w:r>
      <w:r w:rsidRPr="00162A0D">
        <w:rPr>
          <w:vertAlign w:val="superscript"/>
        </w:rPr>
        <w:t>2</w:t>
      </w:r>
      <w:r>
        <w:t xml:space="preserve">B support. Instead SAM </w:t>
      </w:r>
      <w:r w:rsidR="00037620">
        <w:t>support for these is with what ADI call</w:t>
      </w:r>
      <w:r w:rsidR="00F7569E">
        <w:t xml:space="preserve">s the </w:t>
      </w:r>
      <w:r w:rsidRPr="00F7569E">
        <w:rPr>
          <w:i/>
          <w:iCs/>
        </w:rPr>
        <w:t>bare metal</w:t>
      </w:r>
      <w:r>
        <w:t xml:space="preserve"> (ARM) framework.</w:t>
      </w:r>
    </w:p>
    <w:p w14:paraId="4050C254" w14:textId="77777777" w:rsidR="000C11F2" w:rsidRDefault="000C11F2" w:rsidP="000C11F2">
      <w:r>
        <w:rPr>
          <w:noProof/>
        </w:rPr>
        <w:drawing>
          <wp:inline distT="0" distB="0" distL="0" distR="0" wp14:anchorId="2CD2650A" wp14:editId="1E7AE9F5">
            <wp:extent cx="5943600" cy="3343275"/>
            <wp:effectExtent l="0" t="0" r="0" b="9525"/>
            <wp:docPr id="3" name="Picture 3" descr="A picture containing electronics, circ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m-evm-annotaed.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r>
        <w:t xml:space="preserve"> </w:t>
      </w:r>
    </w:p>
    <w:p w14:paraId="753BEA6D" w14:textId="1FA5668D" w:rsidR="000C11F2" w:rsidRDefault="000C11F2" w:rsidP="000C11F2">
      <w:pPr>
        <w:pStyle w:val="Caption"/>
      </w:pPr>
      <w:bookmarkStart w:id="3" w:name="_Ref41347462"/>
      <w:r>
        <w:t xml:space="preserve">Figure </w:t>
      </w:r>
      <w:r w:rsidR="00B92BF0">
        <w:fldChar w:fldCharType="begin"/>
      </w:r>
      <w:r w:rsidR="00B92BF0">
        <w:instrText xml:space="preserve"> SEQ Figure \* ARABIC </w:instrText>
      </w:r>
      <w:r w:rsidR="00B92BF0">
        <w:fldChar w:fldCharType="separate"/>
      </w:r>
      <w:r w:rsidR="0080509A">
        <w:rPr>
          <w:noProof/>
        </w:rPr>
        <w:t>4</w:t>
      </w:r>
      <w:r w:rsidR="00B92BF0">
        <w:rPr>
          <w:noProof/>
        </w:rPr>
        <w:fldChar w:fldCharType="end"/>
      </w:r>
      <w:bookmarkEnd w:id="3"/>
      <w:r>
        <w:t xml:space="preserve"> ADI SAM along with Clockworks EVM board to illustrate the connections used by the SAM board when developing.</w:t>
      </w:r>
    </w:p>
    <w:p w14:paraId="169D569B" w14:textId="5C36D743" w:rsidR="000C11F2" w:rsidRDefault="000C11F2" w:rsidP="000C11F2">
      <w:r>
        <w:t>For developers of SHARC software not having the complexity of Linux on the ARM side might be considered an advantage.  If the application needs to use Ethernet or USB then the support from Linux makes that the better choice for the ARM side.</w:t>
      </w:r>
    </w:p>
    <w:p w14:paraId="20934FF7" w14:textId="77777777" w:rsidR="00F4756E" w:rsidRDefault="000C11F2" w:rsidP="000C11F2">
      <w:r>
        <w:t xml:space="preserve">Like most </w:t>
      </w:r>
      <w:proofErr w:type="spellStart"/>
      <w:r>
        <w:t>ARM+Linux</w:t>
      </w:r>
      <w:proofErr w:type="spellEnd"/>
      <w:r>
        <w:t xml:space="preserve"> platforms, software tool support is a rapidly evolving area and the reader is encouraged to check ADI’s website for updates on Linux, SHARC, and A</w:t>
      </w:r>
      <w:r w:rsidRPr="004726AD">
        <w:rPr>
          <w:vertAlign w:val="superscript"/>
        </w:rPr>
        <w:t>2</w:t>
      </w:r>
      <w:r>
        <w:t xml:space="preserve">B software integration. </w:t>
      </w:r>
    </w:p>
    <w:p w14:paraId="2D10274A" w14:textId="7734901D" w:rsidR="000C11F2" w:rsidRDefault="00F4756E" w:rsidP="000C11F2">
      <w:proofErr w:type="spellStart"/>
      <w:r>
        <w:t>Buildroot</w:t>
      </w:r>
      <w:proofErr w:type="spellEnd"/>
      <w:r>
        <w:t xml:space="preserve"> </w:t>
      </w:r>
      <w:r w:rsidR="000F38D0">
        <w:t>is used to create the Linux kernel and ADI provides a cookbook approach to getting started with that. T</w:t>
      </w:r>
      <w:r w:rsidR="000C11F2">
        <w:t>here’s a general assumption of familiarity with embedded Linux and cross platform development.</w:t>
      </w:r>
      <w:r w:rsidR="00D42596">
        <w:t xml:space="preserve"> Support is offered through ADI’s </w:t>
      </w:r>
      <w:proofErr w:type="spellStart"/>
      <w:r w:rsidR="00D42596">
        <w:t>EngineerZone</w:t>
      </w:r>
      <w:proofErr w:type="spellEnd"/>
      <w:r w:rsidR="00D42596">
        <w:t xml:space="preserve"> forums.</w:t>
      </w:r>
    </w:p>
    <w:p w14:paraId="5FC01773" w14:textId="2EE3FF3A" w:rsidR="000C11F2" w:rsidRDefault="000C11F2" w:rsidP="000C11F2">
      <w:r>
        <w:t>There is another SC589 based development board, ADI’s SC589-EZLITE, that does support Linux out of the box</w:t>
      </w:r>
      <w:r w:rsidR="00AA2B39">
        <w:t>, but that</w:t>
      </w:r>
      <w:r>
        <w:t xml:space="preserve"> board does not offer A</w:t>
      </w:r>
      <w:r w:rsidRPr="005A008C">
        <w:rPr>
          <w:vertAlign w:val="superscript"/>
        </w:rPr>
        <w:t>2</w:t>
      </w:r>
      <w:r>
        <w:t>B. The</w:t>
      </w:r>
      <w:r w:rsidR="00AA2B39">
        <w:t xml:space="preserve"> </w:t>
      </w:r>
      <w:r>
        <w:t>SC584-EZLITE based on the SC584 does offer A</w:t>
      </w:r>
      <w:r w:rsidRPr="003641F8">
        <w:rPr>
          <w:vertAlign w:val="superscript"/>
        </w:rPr>
        <w:t>2</w:t>
      </w:r>
      <w:r>
        <w:t xml:space="preserve">B interfaces. </w:t>
      </w:r>
      <w:r w:rsidR="004D7748">
        <w:t>A third board,</w:t>
      </w:r>
      <w:r w:rsidR="00853B38">
        <w:t xml:space="preserve"> the</w:t>
      </w:r>
      <w:r>
        <w:t xml:space="preserve"> SC573-EZLITE board based on the SC573 which also include A</w:t>
      </w:r>
      <w:r w:rsidRPr="009253ED">
        <w:rPr>
          <w:vertAlign w:val="superscript"/>
        </w:rPr>
        <w:t>2</w:t>
      </w:r>
      <w:r>
        <w:t xml:space="preserve">B capability. </w:t>
      </w:r>
      <w:r w:rsidR="00E13982">
        <w:t>Like the Sam board, t</w:t>
      </w:r>
      <w:r>
        <w:t xml:space="preserve">he EZLITE boards </w:t>
      </w:r>
      <w:r w:rsidR="00A8080A">
        <w:t xml:space="preserve">also </w:t>
      </w:r>
      <w:r>
        <w:t>include a CCES license tied to the board.</w:t>
      </w:r>
      <w:r w:rsidR="006D3CE5">
        <w:t xml:space="preserve"> The E</w:t>
      </w:r>
      <w:r w:rsidR="00912BD9">
        <w:t xml:space="preserve">ZLITE boards </w:t>
      </w:r>
      <w:r w:rsidR="008E54C1">
        <w:t>do not come with a released version</w:t>
      </w:r>
      <w:r w:rsidR="00912BD9">
        <w:t xml:space="preserve"> </w:t>
      </w:r>
      <w:proofErr w:type="spellStart"/>
      <w:r w:rsidR="00912BD9">
        <w:t>SigmaStudio</w:t>
      </w:r>
      <w:proofErr w:type="spellEnd"/>
      <w:r w:rsidR="008E54C1">
        <w:t xml:space="preserve"> but like </w:t>
      </w:r>
      <w:r w:rsidR="00D9285E">
        <w:t xml:space="preserve">the </w:t>
      </w:r>
      <w:r w:rsidR="00C825D3">
        <w:t>SAM board a beta release</w:t>
      </w:r>
      <w:r w:rsidR="00B20A51">
        <w:t xml:space="preserve"> has been made available.</w:t>
      </w:r>
    </w:p>
    <w:p w14:paraId="67508140" w14:textId="77777777" w:rsidR="000C11F2" w:rsidRPr="00E56CF6" w:rsidRDefault="000C11F2" w:rsidP="000C11F2"/>
    <w:p w14:paraId="167B525D" w14:textId="77777777" w:rsidR="000C11F2" w:rsidRDefault="000C11F2" w:rsidP="000C11F2">
      <w:pPr>
        <w:pStyle w:val="Heading1"/>
      </w:pPr>
      <w:r>
        <w:lastRenderedPageBreak/>
        <w:t>Arrow Thor96</w:t>
      </w:r>
    </w:p>
    <w:p w14:paraId="141372A9" w14:textId="77777777" w:rsidR="000C11F2" w:rsidRDefault="000C11F2" w:rsidP="000C11F2">
      <w:r>
        <w:t xml:space="preserve">This board follows </w:t>
      </w:r>
      <w:proofErr w:type="spellStart"/>
      <w:r>
        <w:t>Linaro’s</w:t>
      </w:r>
      <w:proofErr w:type="spellEnd"/>
      <w:r>
        <w:t xml:space="preserve">  </w:t>
      </w:r>
      <w:r w:rsidRPr="00D45DDB">
        <w:rPr>
          <w:rFonts w:ascii="Courier New" w:hAnsi="Courier New" w:cs="Courier New"/>
        </w:rPr>
        <w:t>96boards</w:t>
      </w:r>
      <w:r>
        <w:t xml:space="preserve"> standard for </w:t>
      </w:r>
      <w:r w:rsidRPr="000D6675">
        <w:rPr>
          <w:i/>
          <w:iCs/>
        </w:rPr>
        <w:t>Consumer Edition</w:t>
      </w:r>
      <w:r>
        <w:t xml:space="preserve"> hardware, which means it offers both the low speed and high speed expansion connectors. This provides a standardized software environment among a range of processor and hardware vendors.  Based on NXP’s 1.3 GHz quad core </w:t>
      </w:r>
      <w:proofErr w:type="spellStart"/>
      <w:r>
        <w:t>iMX</w:t>
      </w:r>
      <w:proofErr w:type="spellEnd"/>
      <w:r>
        <w:t xml:space="preserve"> 8M</w:t>
      </w:r>
      <w:r>
        <w:rPr>
          <w:rStyle w:val="FootnoteReference"/>
        </w:rPr>
        <w:footnoteReference w:id="6"/>
      </w:r>
      <w:r>
        <w:t xml:space="preserve"> (A-53 core) the board offers significant compute power even without the DSP specific hardware. Unfortunately the </w:t>
      </w:r>
      <w:proofErr w:type="spellStart"/>
      <w:r>
        <w:t>iMX</w:t>
      </w:r>
      <w:proofErr w:type="spellEnd"/>
      <w:r>
        <w:t xml:space="preserve"> 8M’s sixteen I</w:t>
      </w:r>
      <w:r w:rsidRPr="00925389">
        <w:rPr>
          <w:vertAlign w:val="superscript"/>
        </w:rPr>
        <w:t>2</w:t>
      </w:r>
      <w:r>
        <w:t>S ports are not accessible, only a single pair of I</w:t>
      </w:r>
      <w:r w:rsidRPr="000D0BEF">
        <w:rPr>
          <w:vertAlign w:val="superscript"/>
        </w:rPr>
        <w:t>2</w:t>
      </w:r>
      <w:r>
        <w:t>S ports (SAI2) is available on the low speed connector. If the master node doesn’t need audio I/O other than A</w:t>
      </w:r>
      <w:r w:rsidRPr="009449B7">
        <w:rPr>
          <w:vertAlign w:val="superscript"/>
        </w:rPr>
        <w:t>2</w:t>
      </w:r>
      <w:r>
        <w:t xml:space="preserve">B then this won’t be an issue.  </w:t>
      </w:r>
    </w:p>
    <w:p w14:paraId="49226BB3" w14:textId="658522BA" w:rsidR="000C11F2" w:rsidRDefault="000C11F2" w:rsidP="000C11F2">
      <w:r>
        <w:t>The AD2428 is connected through a single pair of I</w:t>
      </w:r>
      <w:r w:rsidRPr="00200F41">
        <w:rPr>
          <w:vertAlign w:val="superscript"/>
        </w:rPr>
        <w:t>2</w:t>
      </w:r>
      <w:r>
        <w:t>S data lines, if operating A</w:t>
      </w:r>
      <w:r w:rsidRPr="00017820">
        <w:rPr>
          <w:vertAlign w:val="superscript"/>
        </w:rPr>
        <w:t>2</w:t>
      </w:r>
      <w:r>
        <w:t>B primarily in one direction TDM32 mode would need to be used for the 32 available channels</w:t>
      </w:r>
      <w:r w:rsidR="002E49DB">
        <w:t>.</w:t>
      </w:r>
      <w:r>
        <w:t xml:space="preserve"> </w:t>
      </w:r>
      <w:r w:rsidR="002E49DB">
        <w:t>T</w:t>
      </w:r>
      <w:r>
        <w:t>his is not recommended for the AD2428 with 48 kHz 24 bit data when using 3.3V I/O</w:t>
      </w:r>
      <w:r w:rsidR="004B0793">
        <w:t xml:space="preserve"> (16 bit data would be OK)</w:t>
      </w:r>
      <w:r>
        <w:t xml:space="preserve"> and not possible with the 1.8V I/O voltage used in this board design. 16 upstream and 16 downstream channels would not be an issue as that keeps the BCLK rate at 24.576 </w:t>
      </w:r>
      <w:proofErr w:type="spellStart"/>
      <w:r>
        <w:t>MHz.</w:t>
      </w:r>
      <w:proofErr w:type="spellEnd"/>
      <w:r>
        <w:t xml:space="preserve"> The A</w:t>
      </w:r>
      <w:r w:rsidRPr="00FB4FCC">
        <w:rPr>
          <w:vertAlign w:val="superscript"/>
        </w:rPr>
        <w:t>2</w:t>
      </w:r>
      <w:r>
        <w:t xml:space="preserve">B </w:t>
      </w:r>
      <w:r w:rsidR="00B02080">
        <w:t>section’s</w:t>
      </w:r>
      <w:r>
        <w:t xml:space="preserve"> </w:t>
      </w:r>
      <w:r w:rsidR="00B02080">
        <w:t>input</w:t>
      </w:r>
      <w:r>
        <w:t xml:space="preserve"> voltage is nominally 5V which will limit the number of phantom powered nodes before a locally powered node would be required.</w:t>
      </w:r>
    </w:p>
    <w:p w14:paraId="488A959B" w14:textId="77777777" w:rsidR="000C11F2" w:rsidRDefault="000C11F2" w:rsidP="000C11F2">
      <w:r>
        <w:t>Unlike the other boards for A</w:t>
      </w:r>
      <w:r w:rsidRPr="00F9549F">
        <w:rPr>
          <w:vertAlign w:val="superscript"/>
        </w:rPr>
        <w:t>2</w:t>
      </w:r>
      <w:r>
        <w:t>B development, this board can only be an A</w:t>
      </w:r>
      <w:r w:rsidRPr="00F9549F">
        <w:rPr>
          <w:vertAlign w:val="superscript"/>
        </w:rPr>
        <w:t>2</w:t>
      </w:r>
      <w:r>
        <w:t>B master.</w:t>
      </w:r>
    </w:p>
    <w:p w14:paraId="079A4483" w14:textId="08270565" w:rsidR="000C11F2" w:rsidRDefault="000C11F2" w:rsidP="000C11F2">
      <w:r>
        <w:t>While this board may be somewhat limited in the A</w:t>
      </w:r>
      <w:r w:rsidRPr="00BF1FBC">
        <w:rPr>
          <w:vertAlign w:val="superscript"/>
        </w:rPr>
        <w:t>2</w:t>
      </w:r>
      <w:r>
        <w:t>B and I</w:t>
      </w:r>
      <w:r w:rsidRPr="00BF1FBC">
        <w:rPr>
          <w:vertAlign w:val="superscript"/>
        </w:rPr>
        <w:t>2</w:t>
      </w:r>
      <w:r>
        <w:t xml:space="preserve">S sections it makes up for it in raw compute power and a large amount of peripheral connectivity like USB, Ethernet, HDMI, </w:t>
      </w:r>
      <w:proofErr w:type="spellStart"/>
      <w:r>
        <w:t>WiFi</w:t>
      </w:r>
      <w:proofErr w:type="spellEnd"/>
      <w:r>
        <w:t xml:space="preserve">, ZigBee, and Bluetooth. The </w:t>
      </w:r>
      <w:proofErr w:type="spellStart"/>
      <w:r>
        <w:t>iMX</w:t>
      </w:r>
      <w:proofErr w:type="spellEnd"/>
      <w:r>
        <w:t xml:space="preserve"> processor series has been available for a long time so there’s a large software ecosystem for use in embedded applications, either with Linux or an embedded RTOS.</w:t>
      </w:r>
    </w:p>
    <w:p w14:paraId="444309F7" w14:textId="5C44638F" w:rsidR="000C11F2" w:rsidRDefault="000C11F2" w:rsidP="000C11F2"/>
    <w:p w14:paraId="5AE2214B" w14:textId="77777777" w:rsidR="000C11F2" w:rsidRDefault="000C11F2" w:rsidP="000C11F2">
      <w:r>
        <w:rPr>
          <w:noProof/>
        </w:rPr>
        <w:lastRenderedPageBreak/>
        <w:drawing>
          <wp:inline distT="0" distB="0" distL="0" distR="0" wp14:anchorId="6C6E0DC1" wp14:editId="55129654">
            <wp:extent cx="3657600" cy="4178808"/>
            <wp:effectExtent l="0" t="0" r="0" b="0"/>
            <wp:docPr id="15" name="Picture 15" descr="A circuit 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hor96.jpg"/>
                    <pic:cNvPicPr/>
                  </pic:nvPicPr>
                  <pic:blipFill>
                    <a:blip r:embed="rId12">
                      <a:extLst>
                        <a:ext uri="{28A0092B-C50C-407E-A947-70E740481C1C}">
                          <a14:useLocalDpi xmlns:a14="http://schemas.microsoft.com/office/drawing/2010/main" val="0"/>
                        </a:ext>
                      </a:extLst>
                    </a:blip>
                    <a:stretch>
                      <a:fillRect/>
                    </a:stretch>
                  </pic:blipFill>
                  <pic:spPr>
                    <a:xfrm>
                      <a:off x="0" y="0"/>
                      <a:ext cx="3657600" cy="4178808"/>
                    </a:xfrm>
                    <a:prstGeom prst="rect">
                      <a:avLst/>
                    </a:prstGeom>
                  </pic:spPr>
                </pic:pic>
              </a:graphicData>
            </a:graphic>
          </wp:inline>
        </w:drawing>
      </w:r>
    </w:p>
    <w:p w14:paraId="30242EE9" w14:textId="31BE0C3F" w:rsidR="000C11F2" w:rsidRDefault="000C11F2" w:rsidP="000C11F2">
      <w:pPr>
        <w:pStyle w:val="Caption"/>
      </w:pPr>
      <w:r>
        <w:t xml:space="preserve">Figure </w:t>
      </w:r>
      <w:r w:rsidR="00B92BF0">
        <w:fldChar w:fldCharType="begin"/>
      </w:r>
      <w:r w:rsidR="00B92BF0">
        <w:instrText xml:space="preserve"> SEQ Figure \* ARABIC </w:instrText>
      </w:r>
      <w:r w:rsidR="00B92BF0">
        <w:fldChar w:fldCharType="separate"/>
      </w:r>
      <w:r w:rsidR="0080509A">
        <w:rPr>
          <w:noProof/>
        </w:rPr>
        <w:t>5</w:t>
      </w:r>
      <w:r w:rsidR="00B92BF0">
        <w:rPr>
          <w:noProof/>
        </w:rPr>
        <w:fldChar w:fldCharType="end"/>
      </w:r>
      <w:r>
        <w:t xml:space="preserve"> Thor96 board with 1.3 GHz </w:t>
      </w:r>
      <w:proofErr w:type="spellStart"/>
      <w:r>
        <w:t>iMX</w:t>
      </w:r>
      <w:proofErr w:type="spellEnd"/>
      <w:r>
        <w:t xml:space="preserve"> M8 (four A-53 cores)</w:t>
      </w:r>
    </w:p>
    <w:p w14:paraId="7728735D" w14:textId="6283996F" w:rsidR="000C11F2" w:rsidRDefault="000554D6" w:rsidP="000C11F2">
      <w:r>
        <w:t>Thor96 doesn’t have a</w:t>
      </w:r>
      <w:r w:rsidR="000C11F2">
        <w:t xml:space="preserve"> </w:t>
      </w:r>
      <w:proofErr w:type="spellStart"/>
      <w:r w:rsidR="000C11F2">
        <w:t>USBi</w:t>
      </w:r>
      <w:proofErr w:type="spellEnd"/>
      <w:r w:rsidR="000C11F2">
        <w:t xml:space="preserve"> connector for using </w:t>
      </w:r>
      <w:proofErr w:type="spellStart"/>
      <w:r w:rsidR="000C11F2">
        <w:t>SigmaStudio</w:t>
      </w:r>
      <w:proofErr w:type="spellEnd"/>
      <w:r w:rsidR="000C11F2">
        <w:t xml:space="preserve"> for A</w:t>
      </w:r>
      <w:r w:rsidR="000C11F2" w:rsidRPr="00CD0D9B">
        <w:rPr>
          <w:vertAlign w:val="superscript"/>
        </w:rPr>
        <w:t>2</w:t>
      </w:r>
      <w:r w:rsidR="000C11F2">
        <w:t>B development but the I</w:t>
      </w:r>
      <w:r w:rsidR="000C11F2" w:rsidRPr="00BB4B37">
        <w:rPr>
          <w:vertAlign w:val="superscript"/>
        </w:rPr>
        <w:t>2</w:t>
      </w:r>
      <w:r w:rsidR="000C11F2">
        <w:t>C2 bus (e.g. there are four I</w:t>
      </w:r>
      <w:r w:rsidR="000C11F2" w:rsidRPr="00BB4B37">
        <w:rPr>
          <w:vertAlign w:val="superscript"/>
        </w:rPr>
        <w:t>2</w:t>
      </w:r>
      <w:r w:rsidR="000C11F2">
        <w:t xml:space="preserve">C busses on the </w:t>
      </w:r>
      <w:proofErr w:type="spellStart"/>
      <w:r w:rsidR="000C11F2">
        <w:t>iMX</w:t>
      </w:r>
      <w:proofErr w:type="spellEnd"/>
      <w:r w:rsidR="000C11F2">
        <w:t xml:space="preserve"> M8</w:t>
      </w:r>
      <w:r w:rsidR="00603C13">
        <w:t>, labeled 1, 2, 3, and 4</w:t>
      </w:r>
      <w:r w:rsidR="000C11F2">
        <w:t>) that the AD2428 uses is accessible from the low speed expansion connector</w:t>
      </w:r>
      <w:r w:rsidR="009228B0">
        <w:t>, allowing access to the I</w:t>
      </w:r>
      <w:r w:rsidR="009228B0" w:rsidRPr="009228B0">
        <w:rPr>
          <w:vertAlign w:val="superscript"/>
        </w:rPr>
        <w:t>2</w:t>
      </w:r>
      <w:r w:rsidR="009228B0">
        <w:t xml:space="preserve">C that the </w:t>
      </w:r>
      <w:proofErr w:type="spellStart"/>
      <w:r w:rsidR="009228B0">
        <w:t>USBi</w:t>
      </w:r>
      <w:proofErr w:type="spellEnd"/>
      <w:r w:rsidR="009228B0">
        <w:t xml:space="preserve"> needs.</w:t>
      </w:r>
    </w:p>
    <w:p w14:paraId="65DEA501" w14:textId="5FBB2B25" w:rsidR="000C11F2" w:rsidRDefault="000C11F2" w:rsidP="000C11F2">
      <w:r>
        <w:t xml:space="preserve">Software development for the Thor96 is done from a Linux environment. Those new to </w:t>
      </w:r>
      <w:r w:rsidR="00CC5B1C">
        <w:t>embedded</w:t>
      </w:r>
      <w:r>
        <w:t xml:space="preserve"> Linux and cross compilation environment</w:t>
      </w:r>
      <w:r w:rsidR="00CC5B1C">
        <w:t>s</w:t>
      </w:r>
      <w:r>
        <w:t xml:space="preserve"> </w:t>
      </w:r>
      <w:r w:rsidR="00CC5B1C">
        <w:t>will</w:t>
      </w:r>
      <w:r>
        <w:t xml:space="preserve"> find the Thor96 a bit daunting</w:t>
      </w:r>
      <w:r w:rsidR="000C42A8">
        <w:t xml:space="preserve">. </w:t>
      </w:r>
      <w:r w:rsidR="00E73D3F">
        <w:t xml:space="preserve">The iMX8 </w:t>
      </w:r>
      <w:r w:rsidR="00377EDE">
        <w:t xml:space="preserve">kernel build is via </w:t>
      </w:r>
      <w:proofErr w:type="spellStart"/>
      <w:r w:rsidR="00377EDE">
        <w:t>Yocto</w:t>
      </w:r>
      <w:proofErr w:type="spellEnd"/>
      <w:r w:rsidR="002C50F3">
        <w:t>.</w:t>
      </w:r>
      <w:r w:rsidR="00377EDE">
        <w:t xml:space="preserve"> </w:t>
      </w:r>
      <w:r w:rsidR="00084574">
        <w:t>Support is offered through the 96board.org forum</w:t>
      </w:r>
      <w:r w:rsidR="00954B20">
        <w:t xml:space="preserve"> and Discord server</w:t>
      </w:r>
      <w:r w:rsidR="00084574">
        <w:t>.</w:t>
      </w:r>
    </w:p>
    <w:p w14:paraId="5E3321B0" w14:textId="7CA5E370" w:rsidR="00152C58" w:rsidRDefault="00152C58" w:rsidP="000C11F2">
      <w:r>
        <w:t xml:space="preserve">At the time of writing the documentation for the Thor96 was slightly out of sync with where </w:t>
      </w:r>
      <w:r w:rsidR="00821574">
        <w:t>some of the software for the demo programs is found.</w:t>
      </w:r>
      <w:r w:rsidR="000D037D">
        <w:rPr>
          <w:rStyle w:val="FootnoteReference"/>
        </w:rPr>
        <w:footnoteReference w:id="7"/>
      </w:r>
      <w:r w:rsidR="00821574">
        <w:t xml:space="preserve"> </w:t>
      </w:r>
      <w:r w:rsidR="006465C8">
        <w:t xml:space="preserve">The documentation </w:t>
      </w:r>
      <w:r w:rsidR="009B302A">
        <w:t>(at the time of writing)</w:t>
      </w:r>
      <w:r w:rsidR="00340A9D">
        <w:t xml:space="preserve"> assumes you’re moving from a different </w:t>
      </w:r>
      <w:proofErr w:type="spellStart"/>
      <w:r w:rsidR="00340A9D">
        <w:t>iMX</w:t>
      </w:r>
      <w:proofErr w:type="spellEnd"/>
      <w:r w:rsidR="00340A9D">
        <w:t xml:space="preserve"> platform </w:t>
      </w:r>
      <w:r w:rsidR="00661EF6">
        <w:t>and don’t need information on setting up a workflow</w:t>
      </w:r>
      <w:r w:rsidR="00CA590A">
        <w:t xml:space="preserve"> </w:t>
      </w:r>
      <w:r w:rsidR="00F4756E">
        <w:t xml:space="preserve">and are familiar with the drivers used by the </w:t>
      </w:r>
      <w:proofErr w:type="spellStart"/>
      <w:r w:rsidR="009970F1">
        <w:t>iMX</w:t>
      </w:r>
      <w:proofErr w:type="spellEnd"/>
      <w:r w:rsidR="009970F1">
        <w:t xml:space="preserve"> and on board </w:t>
      </w:r>
      <w:r w:rsidR="00F4756E">
        <w:t>peripherals</w:t>
      </w:r>
      <w:r w:rsidR="00661EF6">
        <w:t>.</w:t>
      </w:r>
      <w:r w:rsidR="000C42A8">
        <w:t xml:space="preserve"> </w:t>
      </w:r>
    </w:p>
    <w:p w14:paraId="296CF8B2" w14:textId="77777777" w:rsidR="000C11F2" w:rsidRDefault="000C11F2" w:rsidP="000C11F2">
      <w:pPr>
        <w:pStyle w:val="Heading1"/>
      </w:pPr>
      <w:r>
        <w:t xml:space="preserve">Clockworks </w:t>
      </w:r>
      <w:r w:rsidRPr="00273F6B">
        <w:t>EVMA2B02</w:t>
      </w:r>
    </w:p>
    <w:p w14:paraId="548D9CA1" w14:textId="3BC8B812" w:rsidR="000C11F2" w:rsidRDefault="000C11F2" w:rsidP="000C11F2">
      <w:r>
        <w:t>This board is just the Clockworks A</w:t>
      </w:r>
      <w:r w:rsidRPr="0099547B">
        <w:rPr>
          <w:vertAlign w:val="superscript"/>
        </w:rPr>
        <w:t>2</w:t>
      </w:r>
      <w:r>
        <w:t xml:space="preserve">B module </w:t>
      </w:r>
      <w:r w:rsidR="00447D0E">
        <w:t xml:space="preserve">and EVM board </w:t>
      </w:r>
      <w:r>
        <w:t>with an oscillator added to generate the MLCK signal that is used by the ADAU1761, which in turn generates the other I</w:t>
      </w:r>
      <w:r w:rsidRPr="001C068D">
        <w:rPr>
          <w:vertAlign w:val="superscript"/>
        </w:rPr>
        <w:t>2</w:t>
      </w:r>
      <w:r>
        <w:t>S clock signal</w:t>
      </w:r>
      <w:r w:rsidR="00CD12DF">
        <w:t>s</w:t>
      </w:r>
      <w:r>
        <w:t xml:space="preserve"> that the AD2428 needs. The ADAU1761 is not as powerful as the ADAU1452 in the ADI ‘WDZ board. </w:t>
      </w:r>
      <w:r>
        <w:lastRenderedPageBreak/>
        <w:t>TheADAU1761 only has one external I</w:t>
      </w:r>
      <w:r w:rsidRPr="003C203F">
        <w:rPr>
          <w:vertAlign w:val="superscript"/>
        </w:rPr>
        <w:t>2</w:t>
      </w:r>
      <w:r>
        <w:t>S in and one out, so processing is limited to 8 channels in each direction as the ADAU1761 supports up to TDM8.</w:t>
      </w:r>
    </w:p>
    <w:p w14:paraId="57BEAFC4" w14:textId="77777777" w:rsidR="000C11F2" w:rsidRDefault="000C11F2" w:rsidP="000C11F2">
      <w:r>
        <w:rPr>
          <w:noProof/>
        </w:rPr>
        <w:drawing>
          <wp:inline distT="0" distB="0" distL="0" distR="0" wp14:anchorId="451E000A" wp14:editId="2AF44C36">
            <wp:extent cx="4946904" cy="3721608"/>
            <wp:effectExtent l="0" t="0" r="6350" b="0"/>
            <wp:docPr id="16" name="Picture 16" descr="A circuit 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2B_evm.jpg"/>
                    <pic:cNvPicPr/>
                  </pic:nvPicPr>
                  <pic:blipFill>
                    <a:blip r:embed="rId13">
                      <a:extLst>
                        <a:ext uri="{28A0092B-C50C-407E-A947-70E740481C1C}">
                          <a14:useLocalDpi xmlns:a14="http://schemas.microsoft.com/office/drawing/2010/main" val="0"/>
                        </a:ext>
                      </a:extLst>
                    </a:blip>
                    <a:stretch>
                      <a:fillRect/>
                    </a:stretch>
                  </pic:blipFill>
                  <pic:spPr>
                    <a:xfrm>
                      <a:off x="0" y="0"/>
                      <a:ext cx="4946904" cy="3721608"/>
                    </a:xfrm>
                    <a:prstGeom prst="rect">
                      <a:avLst/>
                    </a:prstGeom>
                  </pic:spPr>
                </pic:pic>
              </a:graphicData>
            </a:graphic>
          </wp:inline>
        </w:drawing>
      </w:r>
    </w:p>
    <w:p w14:paraId="4969E5E4" w14:textId="1DE1FCFF" w:rsidR="000C11F2" w:rsidRDefault="000C11F2" w:rsidP="000C11F2">
      <w:pPr>
        <w:pStyle w:val="Caption"/>
        <w:rPr>
          <w:noProof/>
        </w:rPr>
      </w:pPr>
      <w:bookmarkStart w:id="4" w:name="_Ref41435148"/>
      <w:r>
        <w:t xml:space="preserve">Figure </w:t>
      </w:r>
      <w:r w:rsidR="00B92BF0">
        <w:fldChar w:fldCharType="begin"/>
      </w:r>
      <w:r w:rsidR="00B92BF0">
        <w:instrText xml:space="preserve"> SEQ Figure \* ARABIC </w:instrText>
      </w:r>
      <w:r w:rsidR="00B92BF0">
        <w:fldChar w:fldCharType="separate"/>
      </w:r>
      <w:r w:rsidR="0080509A">
        <w:rPr>
          <w:noProof/>
        </w:rPr>
        <w:t>6</w:t>
      </w:r>
      <w:r w:rsidR="00B92BF0">
        <w:rPr>
          <w:noProof/>
        </w:rPr>
        <w:fldChar w:fldCharType="end"/>
      </w:r>
      <w:bookmarkEnd w:id="4"/>
      <w:r>
        <w:t xml:space="preserve"> Clockworks </w:t>
      </w:r>
      <w:r>
        <w:rPr>
          <w:noProof/>
        </w:rPr>
        <w:t>ADAU1761 based board can be master or slave.</w:t>
      </w:r>
    </w:p>
    <w:p w14:paraId="7EA5470C" w14:textId="77777777" w:rsidR="000C11F2" w:rsidRDefault="000C11F2" w:rsidP="000C11F2">
      <w:r>
        <w:t>The value here is the same hardware can be master or slave, which is also true with the ‘WDZ or SAM board.</w:t>
      </w:r>
    </w:p>
    <w:p w14:paraId="25A394CB" w14:textId="5BC99D7D" w:rsidR="000C11F2" w:rsidRDefault="00A047CF" w:rsidP="000C11F2">
      <w:r>
        <w:t>P</w:t>
      </w:r>
      <w:r w:rsidR="000C11F2">
        <w:t>erhaps of more interest is the A</w:t>
      </w:r>
      <w:r w:rsidR="000C11F2" w:rsidRPr="001B62AA">
        <w:rPr>
          <w:vertAlign w:val="superscript"/>
        </w:rPr>
        <w:t>2</w:t>
      </w:r>
      <w:r w:rsidR="000C11F2">
        <w:t xml:space="preserve">B module plugged in to the EVM baseboard shown in </w:t>
      </w:r>
      <w:r w:rsidR="000C11F2">
        <w:fldChar w:fldCharType="begin"/>
      </w:r>
      <w:r w:rsidR="000C11F2">
        <w:instrText xml:space="preserve"> REF _Ref41435148 \h </w:instrText>
      </w:r>
      <w:r w:rsidR="000C11F2">
        <w:fldChar w:fldCharType="separate"/>
      </w:r>
      <w:r w:rsidR="0080509A">
        <w:t xml:space="preserve">Figure </w:t>
      </w:r>
      <w:r w:rsidR="0080509A">
        <w:rPr>
          <w:noProof/>
        </w:rPr>
        <w:t>6</w:t>
      </w:r>
      <w:r w:rsidR="000C11F2">
        <w:fldChar w:fldCharType="end"/>
      </w:r>
      <w:r w:rsidR="000C11F2">
        <w:t>. This can be used with any host board that supports the required I/O to make an A</w:t>
      </w:r>
      <w:r w:rsidR="000C11F2" w:rsidRPr="00405BA7">
        <w:rPr>
          <w:vertAlign w:val="superscript"/>
        </w:rPr>
        <w:t>2</w:t>
      </w:r>
      <w:r w:rsidR="000C11F2">
        <w:t>B master node.</w:t>
      </w:r>
    </w:p>
    <w:p w14:paraId="4B2FD1DC" w14:textId="4F032CA8" w:rsidR="00B6047D" w:rsidRDefault="00B6047D" w:rsidP="000C11F2">
      <w:r>
        <w:t xml:space="preserve">Support of the Clockworks hardware is </w:t>
      </w:r>
      <w:r w:rsidR="008E360D">
        <w:t xml:space="preserve">direct from them, but specifics of the ADI chip’s operation would be via the ADI </w:t>
      </w:r>
      <w:proofErr w:type="spellStart"/>
      <w:r w:rsidR="008E360D">
        <w:t>EngineerZone</w:t>
      </w:r>
      <w:proofErr w:type="spellEnd"/>
      <w:r w:rsidR="008E360D">
        <w:t>.</w:t>
      </w:r>
    </w:p>
    <w:p w14:paraId="0F8FE5EC" w14:textId="77777777" w:rsidR="000C11F2" w:rsidRDefault="000C11F2" w:rsidP="000C11F2">
      <w:pPr>
        <w:pStyle w:val="Heading1"/>
      </w:pPr>
      <w:r>
        <w:t xml:space="preserve">Clockworks </w:t>
      </w:r>
      <w:r w:rsidRPr="00273F6B">
        <w:t>EVMA2B0</w:t>
      </w:r>
      <w:r>
        <w:t>3</w:t>
      </w:r>
    </w:p>
    <w:p w14:paraId="1E744EBA" w14:textId="2ABC21CB" w:rsidR="000C11F2" w:rsidRDefault="000C11F2" w:rsidP="000C11F2">
      <w:r>
        <w:t>This isn’t a specific host setup versus a way to connect your own host board to an A</w:t>
      </w:r>
      <w:r w:rsidRPr="00625CF4">
        <w:rPr>
          <w:vertAlign w:val="superscript"/>
        </w:rPr>
        <w:t>2</w:t>
      </w:r>
      <w:r>
        <w:t>B master node. This kit consists of two boards: the OEM version of the Clockworks A</w:t>
      </w:r>
      <w:r w:rsidRPr="00264E69">
        <w:rPr>
          <w:vertAlign w:val="superscript"/>
        </w:rPr>
        <w:t>2</w:t>
      </w:r>
      <w:r>
        <w:t>B breakout module, and a secondary breakout and I</w:t>
      </w:r>
      <w:r w:rsidRPr="003B508C">
        <w:rPr>
          <w:vertAlign w:val="superscript"/>
        </w:rPr>
        <w:t>2</w:t>
      </w:r>
      <w:r>
        <w:t>S buffer board.  The OEM module version allows use of different A</w:t>
      </w:r>
      <w:r w:rsidRPr="00B567DD">
        <w:rPr>
          <w:vertAlign w:val="superscript"/>
        </w:rPr>
        <w:t>2</w:t>
      </w:r>
      <w:r>
        <w:t>B connectors, the standard A</w:t>
      </w:r>
      <w:r w:rsidRPr="00264E69">
        <w:rPr>
          <w:vertAlign w:val="superscript"/>
        </w:rPr>
        <w:t>2</w:t>
      </w:r>
      <w:r>
        <w:t xml:space="preserve">B breakout module (shown mated to the host board in </w:t>
      </w:r>
      <w:r>
        <w:fldChar w:fldCharType="begin"/>
      </w:r>
      <w:r>
        <w:instrText xml:space="preserve"> REF _Ref41435148 \h </w:instrText>
      </w:r>
      <w:r>
        <w:fldChar w:fldCharType="separate"/>
      </w:r>
      <w:r w:rsidR="0080509A">
        <w:t xml:space="preserve">Figure </w:t>
      </w:r>
      <w:r w:rsidR="0080509A">
        <w:rPr>
          <w:noProof/>
        </w:rPr>
        <w:t>6</w:t>
      </w:r>
      <w:r>
        <w:fldChar w:fldCharType="end"/>
      </w:r>
      <w:r>
        <w:t xml:space="preserve">) includes the </w:t>
      </w:r>
      <w:proofErr w:type="spellStart"/>
      <w:r>
        <w:t>DuraClik</w:t>
      </w:r>
      <w:proofErr w:type="spellEnd"/>
      <w:r>
        <w:t xml:space="preserve"> connectors.</w:t>
      </w:r>
    </w:p>
    <w:p w14:paraId="6EFCEDB0" w14:textId="26562023" w:rsidR="000C11F2" w:rsidRDefault="000C11F2" w:rsidP="000C11F2">
      <w:r>
        <w:t>It’s also possible to just use the Clockworks A</w:t>
      </w:r>
      <w:r w:rsidRPr="00BF29F4">
        <w:rPr>
          <w:vertAlign w:val="superscript"/>
        </w:rPr>
        <w:t>2</w:t>
      </w:r>
      <w:r>
        <w:t xml:space="preserve">B breakout module of </w:t>
      </w:r>
      <w:r>
        <w:fldChar w:fldCharType="begin"/>
      </w:r>
      <w:r>
        <w:instrText xml:space="preserve"> REF _Ref41435148 \h </w:instrText>
      </w:r>
      <w:r>
        <w:fldChar w:fldCharType="separate"/>
      </w:r>
      <w:r w:rsidR="0080509A">
        <w:t xml:space="preserve">Figure </w:t>
      </w:r>
      <w:r w:rsidR="0080509A">
        <w:rPr>
          <w:noProof/>
        </w:rPr>
        <w:t>6</w:t>
      </w:r>
      <w:r>
        <w:fldChar w:fldCharType="end"/>
      </w:r>
      <w:r>
        <w:t xml:space="preserve"> and attach it to a custom board or even a piece of perf board to make an adapter to mate with a host processor board that has easily accessible connectors.</w:t>
      </w:r>
    </w:p>
    <w:p w14:paraId="78377B03" w14:textId="77777777" w:rsidR="000C11F2" w:rsidRDefault="000C11F2" w:rsidP="000C11F2">
      <w:r>
        <w:rPr>
          <w:noProof/>
        </w:rPr>
        <w:lastRenderedPageBreak/>
        <w:drawing>
          <wp:inline distT="0" distB="0" distL="0" distR="0" wp14:anchorId="791C7F84" wp14:editId="5554EB3B">
            <wp:extent cx="3401568" cy="2414016"/>
            <wp:effectExtent l="0" t="0" r="8890" b="5715"/>
            <wp:docPr id="17" name="Picture 17" descr="A circuit 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B0106_and_AB0003.jpg"/>
                    <pic:cNvPicPr/>
                  </pic:nvPicPr>
                  <pic:blipFill>
                    <a:blip r:embed="rId14">
                      <a:extLst>
                        <a:ext uri="{28A0092B-C50C-407E-A947-70E740481C1C}">
                          <a14:useLocalDpi xmlns:a14="http://schemas.microsoft.com/office/drawing/2010/main" val="0"/>
                        </a:ext>
                      </a:extLst>
                    </a:blip>
                    <a:stretch>
                      <a:fillRect/>
                    </a:stretch>
                  </pic:blipFill>
                  <pic:spPr>
                    <a:xfrm>
                      <a:off x="0" y="0"/>
                      <a:ext cx="3401568" cy="2414016"/>
                    </a:xfrm>
                    <a:prstGeom prst="rect">
                      <a:avLst/>
                    </a:prstGeom>
                  </pic:spPr>
                </pic:pic>
              </a:graphicData>
            </a:graphic>
          </wp:inline>
        </w:drawing>
      </w:r>
    </w:p>
    <w:p w14:paraId="03770885" w14:textId="55A4762B" w:rsidR="000C11F2" w:rsidRDefault="000C11F2" w:rsidP="000C11F2">
      <w:pPr>
        <w:pStyle w:val="Caption"/>
      </w:pPr>
      <w:r>
        <w:t xml:space="preserve">Figure </w:t>
      </w:r>
      <w:r w:rsidR="00B92BF0">
        <w:fldChar w:fldCharType="begin"/>
      </w:r>
      <w:r w:rsidR="00B92BF0">
        <w:instrText xml:space="preserve"> SEQ Figure \* ARABIC </w:instrText>
      </w:r>
      <w:r w:rsidR="00B92BF0">
        <w:fldChar w:fldCharType="separate"/>
      </w:r>
      <w:r w:rsidR="0080509A">
        <w:rPr>
          <w:noProof/>
        </w:rPr>
        <w:t>7</w:t>
      </w:r>
      <w:r w:rsidR="00B92BF0">
        <w:rPr>
          <w:noProof/>
        </w:rPr>
        <w:fldChar w:fldCharType="end"/>
      </w:r>
      <w:r>
        <w:t xml:space="preserve"> Top and bottom of EVM2AB03 two board stack configured for a locally powered node with an external host processor than can connect for I</w:t>
      </w:r>
      <w:r w:rsidRPr="003E72A4">
        <w:rPr>
          <w:vertAlign w:val="superscript"/>
        </w:rPr>
        <w:t>2</w:t>
      </w:r>
      <w:r>
        <w:t>C control (6 pin white connector) and I</w:t>
      </w:r>
      <w:r w:rsidRPr="003E72A4">
        <w:rPr>
          <w:vertAlign w:val="superscript"/>
        </w:rPr>
        <w:t>2</w:t>
      </w:r>
      <w:r>
        <w:t>S audio data (14 pin header) to make a master node. The A</w:t>
      </w:r>
      <w:r w:rsidRPr="004B6210">
        <w:rPr>
          <w:vertAlign w:val="superscript"/>
        </w:rPr>
        <w:t>2</w:t>
      </w:r>
      <w:r>
        <w:t>B connectors are on the opposite side of the first board.</w:t>
      </w:r>
      <w:r w:rsidR="00B275F6">
        <w:t xml:space="preserve"> Depending on what’s needed just the module pictured on the right can be used as a master.</w:t>
      </w:r>
    </w:p>
    <w:p w14:paraId="088E957C" w14:textId="77777777" w:rsidR="000C11F2" w:rsidRDefault="000C11F2" w:rsidP="000C11F2">
      <w:r>
        <w:t xml:space="preserve">This particular combination does not offer a </w:t>
      </w:r>
      <w:proofErr w:type="spellStart"/>
      <w:r>
        <w:t>USBi</w:t>
      </w:r>
      <w:proofErr w:type="spellEnd"/>
      <w:r>
        <w:t xml:space="preserve"> connector so it will be necessary to make a small splitter cable to connect the I</w:t>
      </w:r>
      <w:r w:rsidRPr="000D2C9F">
        <w:rPr>
          <w:vertAlign w:val="superscript"/>
        </w:rPr>
        <w:t>2</w:t>
      </w:r>
      <w:r>
        <w:t xml:space="preserve">C SDA and SCLK signals and ground to both the </w:t>
      </w:r>
      <w:proofErr w:type="spellStart"/>
      <w:r>
        <w:t>USBi</w:t>
      </w:r>
      <w:proofErr w:type="spellEnd"/>
      <w:r>
        <w:t xml:space="preserve"> and your host processor board.</w:t>
      </w:r>
    </w:p>
    <w:p w14:paraId="6B809C52" w14:textId="77777777" w:rsidR="007010DE" w:rsidRDefault="000C11F2" w:rsidP="000C11F2">
      <w:r>
        <w:t xml:space="preserve">It is recommended to start with one of the other solutions </w:t>
      </w:r>
      <w:r w:rsidR="00401AA5">
        <w:t xml:space="preserve">versus connecting this to your own host </w:t>
      </w:r>
      <w:r>
        <w:t xml:space="preserve">as </w:t>
      </w:r>
      <w:r w:rsidR="00401AA5">
        <w:t>the others</w:t>
      </w:r>
      <w:r>
        <w:t xml:space="preserve"> work out of the box and are supportable by the companies that sell them.  When integrating your own host board it’s difficult to know where the problems may be; having a known working system to compare against is a huge plus.</w:t>
      </w:r>
    </w:p>
    <w:p w14:paraId="61096E3E" w14:textId="773520F2" w:rsidR="000C11F2" w:rsidRPr="00EE7F60" w:rsidRDefault="007D22CC" w:rsidP="000C11F2">
      <w:r>
        <w:t xml:space="preserve">If you’re not sure, start with </w:t>
      </w:r>
      <w:r w:rsidR="001A4AD3">
        <w:t>ADI’s ‘WDZ board</w:t>
      </w:r>
      <w:r w:rsidR="003F5463">
        <w:t xml:space="preserve"> as the master node and a set of slave nodes that roughly match your I/O needs.  </w:t>
      </w:r>
      <w:r w:rsidR="00D67D97">
        <w:t xml:space="preserve">With that combination you can get </w:t>
      </w:r>
      <w:r w:rsidR="007010DE">
        <w:t xml:space="preserve">basic </w:t>
      </w:r>
      <w:r w:rsidR="00D67D97">
        <w:t>audio flowing in just a few hours eve</w:t>
      </w:r>
      <w:r w:rsidR="007010DE">
        <w:t xml:space="preserve">n if you’re never </w:t>
      </w:r>
      <w:r w:rsidR="00333B9E">
        <w:t xml:space="preserve">used </w:t>
      </w:r>
      <w:proofErr w:type="spellStart"/>
      <w:r w:rsidR="00333B9E">
        <w:t>SigmaStudio</w:t>
      </w:r>
      <w:proofErr w:type="spellEnd"/>
      <w:r w:rsidR="00333B9E">
        <w:t xml:space="preserve"> before</w:t>
      </w:r>
      <w:r w:rsidR="00142D03">
        <w:t xml:space="preserve">, and the ‘WDZ is </w:t>
      </w:r>
      <w:r w:rsidR="00D10AD6">
        <w:t xml:space="preserve">versatile for debug/test with its </w:t>
      </w:r>
      <w:proofErr w:type="spellStart"/>
      <w:r w:rsidR="00D10AD6">
        <w:t>ToS</w:t>
      </w:r>
      <w:proofErr w:type="spellEnd"/>
      <w:r w:rsidR="00D10AD6">
        <w:t xml:space="preserve"> (digital audio) connectivity.</w:t>
      </w:r>
    </w:p>
    <w:p w14:paraId="524830F4" w14:textId="368AD935" w:rsidR="0086721F" w:rsidRDefault="0086721F" w:rsidP="002E3EE7"/>
    <w:p w14:paraId="07BB948F" w14:textId="77777777" w:rsidR="0086721F" w:rsidRPr="002E3EE7" w:rsidRDefault="0086721F" w:rsidP="002E3EE7"/>
    <w:p w14:paraId="6943A29E" w14:textId="2887582C" w:rsidR="008C3E52" w:rsidRDefault="008C3E52" w:rsidP="008C3E52">
      <w:pPr>
        <w:pStyle w:val="Heading1"/>
      </w:pPr>
      <w:r>
        <w:t>Resources</w:t>
      </w:r>
    </w:p>
    <w:p w14:paraId="301E9030" w14:textId="21564543" w:rsidR="00B17349" w:rsidRDefault="003110CB" w:rsidP="008C3E52">
      <w:r w:rsidRPr="003110CB">
        <w:t>A</w:t>
      </w:r>
      <w:r w:rsidRPr="003110CB">
        <w:rPr>
          <w:vertAlign w:val="superscript"/>
        </w:rPr>
        <w:t>2</w:t>
      </w:r>
      <w:r w:rsidRPr="003110CB">
        <w:t>B information: ADI’s main A</w:t>
      </w:r>
      <w:r w:rsidRPr="003110CB">
        <w:rPr>
          <w:vertAlign w:val="superscript"/>
        </w:rPr>
        <w:t>2</w:t>
      </w:r>
      <w:r w:rsidRPr="003110CB">
        <w:t xml:space="preserve">B web page provides links to part information, ADI tools, and related design information. </w:t>
      </w:r>
      <w:hyperlink r:id="rId15" w:history="1">
        <w:r w:rsidRPr="009B4276">
          <w:rPr>
            <w:rStyle w:val="Hyperlink"/>
          </w:rPr>
          <w:t>https://www.analog.com/en/applications/technology/a2b-audio-bus.html</w:t>
        </w:r>
      </w:hyperlink>
      <w:r w:rsidR="00642ADE">
        <w:t xml:space="preserve">  </w:t>
      </w:r>
    </w:p>
    <w:p w14:paraId="2DDA360D" w14:textId="7CE06D66" w:rsidR="009B23EA" w:rsidRDefault="00B17349" w:rsidP="008C3E52">
      <w:r>
        <w:t xml:space="preserve">The ADI page </w:t>
      </w:r>
      <w:r w:rsidR="00642ADE">
        <w:t xml:space="preserve">lists </w:t>
      </w:r>
      <w:r w:rsidR="002943FD">
        <w:t>3</w:t>
      </w:r>
      <w:r w:rsidR="002943FD" w:rsidRPr="002943FD">
        <w:rPr>
          <w:vertAlign w:val="superscript"/>
        </w:rPr>
        <w:t>rd</w:t>
      </w:r>
      <w:r w:rsidR="002943FD">
        <w:t xml:space="preserve"> party </w:t>
      </w:r>
      <w:r w:rsidR="00A74EE1">
        <w:t>A</w:t>
      </w:r>
      <w:r w:rsidR="00A74EE1" w:rsidRPr="00A74EE1">
        <w:rPr>
          <w:vertAlign w:val="superscript"/>
        </w:rPr>
        <w:t>2</w:t>
      </w:r>
      <w:r w:rsidR="00A74EE1">
        <w:t xml:space="preserve">B analyzer </w:t>
      </w:r>
      <w:r w:rsidR="002943FD">
        <w:t>providers</w:t>
      </w:r>
      <w:r w:rsidR="00C518C2">
        <w:t xml:space="preserve">, including a list of </w:t>
      </w:r>
      <w:r w:rsidR="003A759E">
        <w:t xml:space="preserve">test </w:t>
      </w:r>
      <w:r w:rsidR="00C518C2">
        <w:t>tools from Au</w:t>
      </w:r>
      <w:r w:rsidR="00D02BB7">
        <w:t>dio</w:t>
      </w:r>
      <w:r w:rsidR="00076247">
        <w:t xml:space="preserve"> </w:t>
      </w:r>
      <w:r w:rsidR="00D02BB7">
        <w:t xml:space="preserve">Precision, </w:t>
      </w:r>
      <w:r w:rsidR="003A759E">
        <w:t>HEAD acoustics, Mentor, NOFFZ Technologies</w:t>
      </w:r>
      <w:r w:rsidR="00A74EE1">
        <w:t>, and Total Phase.</w:t>
      </w:r>
    </w:p>
    <w:p w14:paraId="296C1EE9" w14:textId="3068D38A" w:rsidR="008A6279" w:rsidRDefault="008A6279" w:rsidP="008C3E52">
      <w:r>
        <w:t>Anal</w:t>
      </w:r>
      <w:r w:rsidR="003F1963">
        <w:t xml:space="preserve">og Devices SHARC Audio Module (SAM) board: </w:t>
      </w:r>
      <w:r w:rsidR="006F1EAE" w:rsidRPr="006F1EAE">
        <w:t>https://wiki.analog.com/resources/tools-software/sharc-audio-module</w:t>
      </w:r>
    </w:p>
    <w:p w14:paraId="79945681" w14:textId="05ABD590" w:rsidR="002943FD" w:rsidRDefault="002943FD" w:rsidP="008C3E52">
      <w:r>
        <w:lastRenderedPageBreak/>
        <w:t xml:space="preserve">Arrow </w:t>
      </w:r>
      <w:r w:rsidR="000F5179">
        <w:t>Thor96</w:t>
      </w:r>
      <w:r w:rsidR="008A6279">
        <w:t xml:space="preserve"> </w:t>
      </w:r>
      <w:r w:rsidR="000F5179">
        <w:t xml:space="preserve"> </w:t>
      </w:r>
      <w:r w:rsidR="008A6279">
        <w:t xml:space="preserve">development </w:t>
      </w:r>
      <w:r w:rsidR="000F5179">
        <w:t>board</w:t>
      </w:r>
      <w:r w:rsidR="008A6279">
        <w:t>:</w:t>
      </w:r>
      <w:r w:rsidR="00924019">
        <w:t xml:space="preserve"> </w:t>
      </w:r>
      <w:hyperlink r:id="rId16" w:history="1">
        <w:r w:rsidR="00924019" w:rsidRPr="00D93CDA">
          <w:rPr>
            <w:rStyle w:val="Hyperlink"/>
          </w:rPr>
          <w:t>https://www.arrow.com/en/products/i.imx8-thor96/arrow-development-tools</w:t>
        </w:r>
      </w:hyperlink>
    </w:p>
    <w:p w14:paraId="04670930" w14:textId="2C2CADF6" w:rsidR="00CC7544" w:rsidRDefault="00924019" w:rsidP="008C3E52">
      <w:r>
        <w:t>Clockworks A</w:t>
      </w:r>
      <w:r w:rsidRPr="005521F3">
        <w:rPr>
          <w:vertAlign w:val="superscript"/>
        </w:rPr>
        <w:t>2</w:t>
      </w:r>
      <w:r>
        <w:t xml:space="preserve">B </w:t>
      </w:r>
      <w:r w:rsidR="008A6279">
        <w:t>development boards</w:t>
      </w:r>
      <w:r w:rsidR="00CC7544">
        <w:t xml:space="preserve">: </w:t>
      </w:r>
      <w:hyperlink r:id="rId17" w:history="1">
        <w:r w:rsidR="00CC7544" w:rsidRPr="00D93CDA">
          <w:rPr>
            <w:rStyle w:val="Hyperlink"/>
          </w:rPr>
          <w:t>https://clk.works/products/a2b-products/</w:t>
        </w:r>
      </w:hyperlink>
    </w:p>
    <w:p w14:paraId="16FC0A37" w14:textId="32E54F3A" w:rsidR="00AC29D4" w:rsidRDefault="006C7ACD" w:rsidP="008C3E52">
      <w:r>
        <w:t xml:space="preserve">NVIDIA DRIVE AGX </w:t>
      </w:r>
      <w:r w:rsidR="00FB6FBB">
        <w:t>development system include</w:t>
      </w:r>
      <w:r w:rsidR="00DF053A">
        <w:t>s</w:t>
      </w:r>
      <w:r w:rsidR="00FB6FBB">
        <w:t xml:space="preserve"> A</w:t>
      </w:r>
      <w:r w:rsidR="00FB6FBB" w:rsidRPr="00DF053A">
        <w:rPr>
          <w:vertAlign w:val="superscript"/>
        </w:rPr>
        <w:t>2</w:t>
      </w:r>
      <w:r w:rsidR="00FB6FBB">
        <w:t>B but is not a directly purchasable product</w:t>
      </w:r>
      <w:r w:rsidR="001F02AA">
        <w:t xml:space="preserve"> so was not included.</w:t>
      </w:r>
    </w:p>
    <w:p w14:paraId="4A47D3FB" w14:textId="77777777" w:rsidR="003110CB" w:rsidRPr="008C3E52" w:rsidRDefault="003110CB" w:rsidP="008C3E52"/>
    <w:sectPr w:rsidR="003110CB" w:rsidRPr="008C3E52">
      <w:headerReference w:type="default" r:id="rId18"/>
      <w:footerReference w:type="default" r:id="rId1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D4FDCC9" w14:textId="77777777" w:rsidR="00B92BF0" w:rsidRDefault="00B92BF0" w:rsidP="004527CE">
      <w:pPr>
        <w:spacing w:after="0" w:line="240" w:lineRule="auto"/>
      </w:pPr>
      <w:r>
        <w:separator/>
      </w:r>
    </w:p>
  </w:endnote>
  <w:endnote w:type="continuationSeparator" w:id="0">
    <w:p w14:paraId="63A62C8A" w14:textId="77777777" w:rsidR="00B92BF0" w:rsidRDefault="00B92BF0" w:rsidP="004527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94181720"/>
      <w:docPartObj>
        <w:docPartGallery w:val="Page Numbers (Bottom of Page)"/>
        <w:docPartUnique/>
      </w:docPartObj>
    </w:sdtPr>
    <w:sdtEndPr>
      <w:rPr>
        <w:noProof/>
      </w:rPr>
    </w:sdtEndPr>
    <w:sdtContent>
      <w:p w14:paraId="2A1089FD" w14:textId="768AD7FE" w:rsidR="004527CE" w:rsidRDefault="004527CE">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270EB9AA" w14:textId="77777777" w:rsidR="004527CE" w:rsidRDefault="004527C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30300FC" w14:textId="77777777" w:rsidR="00B92BF0" w:rsidRDefault="00B92BF0" w:rsidP="004527CE">
      <w:pPr>
        <w:spacing w:after="0" w:line="240" w:lineRule="auto"/>
      </w:pPr>
      <w:r>
        <w:separator/>
      </w:r>
    </w:p>
  </w:footnote>
  <w:footnote w:type="continuationSeparator" w:id="0">
    <w:p w14:paraId="52BAA10F" w14:textId="77777777" w:rsidR="00B92BF0" w:rsidRDefault="00B92BF0" w:rsidP="004527CE">
      <w:pPr>
        <w:spacing w:after="0" w:line="240" w:lineRule="auto"/>
      </w:pPr>
      <w:r>
        <w:continuationSeparator/>
      </w:r>
    </w:p>
  </w:footnote>
  <w:footnote w:id="1">
    <w:p w14:paraId="0B934DB1" w14:textId="14CA0615" w:rsidR="00C16951" w:rsidRDefault="00C16951">
      <w:pPr>
        <w:pStyle w:val="FootnoteText"/>
      </w:pPr>
      <w:r>
        <w:rPr>
          <w:rStyle w:val="FootnoteReference"/>
        </w:rPr>
        <w:footnoteRef/>
      </w:r>
      <w:r>
        <w:t xml:space="preserve"> </w:t>
      </w:r>
      <w:r w:rsidRPr="00C16951">
        <w:t>A</w:t>
      </w:r>
      <w:r w:rsidRPr="00C16951">
        <w:rPr>
          <w:vertAlign w:val="superscript"/>
        </w:rPr>
        <w:t>2</w:t>
      </w:r>
      <w:r w:rsidRPr="00C16951">
        <w:t>B and Automotive Audio Bus are a registered trademark of Analog Devices, Inc.</w:t>
      </w:r>
    </w:p>
  </w:footnote>
  <w:footnote w:id="2">
    <w:p w14:paraId="35D10F13" w14:textId="77777777" w:rsidR="000C11F2" w:rsidRDefault="000C11F2" w:rsidP="000C11F2">
      <w:pPr>
        <w:pStyle w:val="FootnoteText"/>
      </w:pPr>
      <w:r>
        <w:rPr>
          <w:rStyle w:val="FootnoteReference"/>
        </w:rPr>
        <w:footnoteRef/>
      </w:r>
      <w:r>
        <w:t xml:space="preserve"> </w:t>
      </w:r>
      <w:r w:rsidRPr="00FF6081">
        <w:t>https://www.analog.com/en/design-center/evaluation-hardware-and-software/software/ss_sigst_02.html</w:t>
      </w:r>
    </w:p>
  </w:footnote>
  <w:footnote w:id="3">
    <w:p w14:paraId="303C212C" w14:textId="748A42A3" w:rsidR="000C11F2" w:rsidRDefault="000C11F2" w:rsidP="000C11F2">
      <w:pPr>
        <w:pStyle w:val="FootnoteText"/>
      </w:pPr>
      <w:r>
        <w:rPr>
          <w:rStyle w:val="FootnoteReference"/>
        </w:rPr>
        <w:footnoteRef/>
      </w:r>
      <w:r>
        <w:t xml:space="preserve"> </w:t>
      </w:r>
      <w:r w:rsidR="008833A2">
        <w:t>Part number ADZS</w:t>
      </w:r>
      <w:r w:rsidR="00BA3608">
        <w:t xml:space="preserve">-SC589-MINI </w:t>
      </w:r>
      <w:r w:rsidRPr="00B13937">
        <w:t>https://wiki.analog.com/resources/tools-software/sharc-audio-module</w:t>
      </w:r>
    </w:p>
  </w:footnote>
  <w:footnote w:id="4">
    <w:p w14:paraId="0DD16396" w14:textId="77777777" w:rsidR="000C11F2" w:rsidRDefault="000C11F2" w:rsidP="000C11F2">
      <w:pPr>
        <w:pStyle w:val="FootnoteText"/>
      </w:pPr>
      <w:r>
        <w:rPr>
          <w:rStyle w:val="FootnoteReference"/>
        </w:rPr>
        <w:footnoteRef/>
      </w:r>
      <w:r>
        <w:t xml:space="preserve"> </w:t>
      </w:r>
      <w:r w:rsidRPr="00143700">
        <w:t>https://www.analog.com/en/products/adsp-sc589.html</w:t>
      </w:r>
    </w:p>
  </w:footnote>
  <w:footnote w:id="5">
    <w:p w14:paraId="34E639B9" w14:textId="77777777" w:rsidR="000C11F2" w:rsidRDefault="000C11F2" w:rsidP="000C11F2">
      <w:pPr>
        <w:pStyle w:val="FootnoteText"/>
      </w:pPr>
      <w:r>
        <w:rPr>
          <w:rStyle w:val="FootnoteReference"/>
        </w:rPr>
        <w:footnoteRef/>
      </w:r>
      <w:r>
        <w:t xml:space="preserve"> </w:t>
      </w:r>
      <w:r w:rsidRPr="00AB476C">
        <w:t>https://www.analog.com/en/design-center/evaluation-hardware-and-software/software/adswt-cces.html</w:t>
      </w:r>
    </w:p>
  </w:footnote>
  <w:footnote w:id="6">
    <w:p w14:paraId="7F414BF0" w14:textId="77777777" w:rsidR="000C11F2" w:rsidRDefault="000C11F2" w:rsidP="000C11F2">
      <w:pPr>
        <w:pStyle w:val="FootnoteText"/>
      </w:pPr>
      <w:r>
        <w:rPr>
          <w:rStyle w:val="FootnoteReference"/>
        </w:rPr>
        <w:footnoteRef/>
      </w:r>
      <w:r>
        <w:t xml:space="preserve"> </w:t>
      </w:r>
      <w:r w:rsidRPr="00B45101">
        <w:t>https://www.nxp.com/part/MIMX8MQ6CVAHZAB#/</w:t>
      </w:r>
    </w:p>
  </w:footnote>
  <w:footnote w:id="7">
    <w:p w14:paraId="24B3E657" w14:textId="3866B76B" w:rsidR="000D037D" w:rsidRDefault="000D037D">
      <w:pPr>
        <w:pStyle w:val="FootnoteText"/>
      </w:pPr>
      <w:r>
        <w:rPr>
          <w:rStyle w:val="FootnoteReference"/>
        </w:rPr>
        <w:footnoteRef/>
      </w:r>
      <w:r>
        <w:t xml:space="preserve"> </w:t>
      </w:r>
      <w:r w:rsidRPr="000D037D">
        <w:t>https://github.com/ArrowElectronics/I.IMX8_Thor96/releases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3FB50C" w14:textId="7118A185" w:rsidR="004527CE" w:rsidRDefault="004527CE">
    <w:pPr>
      <w:pStyle w:val="Header"/>
    </w:pPr>
    <w:r>
      <w:t>A</w:t>
    </w:r>
    <w:r w:rsidRPr="004527CE">
      <w:rPr>
        <w:vertAlign w:val="superscript"/>
      </w:rPr>
      <w:t>2</w:t>
    </w:r>
    <w:r>
      <w:t xml:space="preserve">B Part </w:t>
    </w:r>
    <w:r w:rsidR="00C2581F">
      <w:t>4</w:t>
    </w:r>
    <w:r w:rsidR="00AB66A0">
      <w:t xml:space="preserve"> Web supplement</w:t>
    </w:r>
    <w:r>
      <w:tab/>
    </w:r>
    <w:r>
      <w:tab/>
      <w:t xml:space="preserve">DRAFT Rev </w:t>
    </w:r>
    <w:r w:rsidR="00AB66A0">
      <w:t>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6FB70FCF"/>
    <w:multiLevelType w:val="hybridMultilevel"/>
    <w:tmpl w:val="8124D960"/>
    <w:lvl w:ilvl="0" w:tplc="99D06A40">
      <w:start w:val="4"/>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0142"/>
    <w:rsid w:val="00000CF1"/>
    <w:rsid w:val="0000244B"/>
    <w:rsid w:val="00013872"/>
    <w:rsid w:val="00013DDB"/>
    <w:rsid w:val="00026664"/>
    <w:rsid w:val="00031BD0"/>
    <w:rsid w:val="00037620"/>
    <w:rsid w:val="00037F9C"/>
    <w:rsid w:val="00041EA7"/>
    <w:rsid w:val="00053050"/>
    <w:rsid w:val="000554D6"/>
    <w:rsid w:val="0006269F"/>
    <w:rsid w:val="00066D09"/>
    <w:rsid w:val="000701F2"/>
    <w:rsid w:val="00076247"/>
    <w:rsid w:val="00077B51"/>
    <w:rsid w:val="00082A90"/>
    <w:rsid w:val="00083D65"/>
    <w:rsid w:val="00084574"/>
    <w:rsid w:val="00084AC8"/>
    <w:rsid w:val="00087635"/>
    <w:rsid w:val="00087C92"/>
    <w:rsid w:val="000914D8"/>
    <w:rsid w:val="00096767"/>
    <w:rsid w:val="00097DBC"/>
    <w:rsid w:val="000A12DA"/>
    <w:rsid w:val="000A2A34"/>
    <w:rsid w:val="000A4A9E"/>
    <w:rsid w:val="000B25F8"/>
    <w:rsid w:val="000B3A86"/>
    <w:rsid w:val="000B5FEB"/>
    <w:rsid w:val="000B75FB"/>
    <w:rsid w:val="000C11F2"/>
    <w:rsid w:val="000C42A8"/>
    <w:rsid w:val="000C678E"/>
    <w:rsid w:val="000C6887"/>
    <w:rsid w:val="000D037D"/>
    <w:rsid w:val="000D6866"/>
    <w:rsid w:val="000E288C"/>
    <w:rsid w:val="000E4EA5"/>
    <w:rsid w:val="000F38D0"/>
    <w:rsid w:val="000F5179"/>
    <w:rsid w:val="000F6D09"/>
    <w:rsid w:val="00111418"/>
    <w:rsid w:val="00116223"/>
    <w:rsid w:val="00124907"/>
    <w:rsid w:val="00140B62"/>
    <w:rsid w:val="00142D03"/>
    <w:rsid w:val="001435A0"/>
    <w:rsid w:val="00146862"/>
    <w:rsid w:val="00152C58"/>
    <w:rsid w:val="00164608"/>
    <w:rsid w:val="00170ACB"/>
    <w:rsid w:val="00175148"/>
    <w:rsid w:val="0018004F"/>
    <w:rsid w:val="001815E0"/>
    <w:rsid w:val="00183B74"/>
    <w:rsid w:val="00184026"/>
    <w:rsid w:val="00191B99"/>
    <w:rsid w:val="001A300F"/>
    <w:rsid w:val="001A4AD3"/>
    <w:rsid w:val="001A55CB"/>
    <w:rsid w:val="001B66F1"/>
    <w:rsid w:val="001B74C0"/>
    <w:rsid w:val="001C1763"/>
    <w:rsid w:val="001C3CE4"/>
    <w:rsid w:val="001D0200"/>
    <w:rsid w:val="001D1EF3"/>
    <w:rsid w:val="001D3B46"/>
    <w:rsid w:val="001D44B5"/>
    <w:rsid w:val="001D6BA1"/>
    <w:rsid w:val="001E34DA"/>
    <w:rsid w:val="001E3997"/>
    <w:rsid w:val="001E51FE"/>
    <w:rsid w:val="001F02AA"/>
    <w:rsid w:val="001F377F"/>
    <w:rsid w:val="001F6757"/>
    <w:rsid w:val="00205784"/>
    <w:rsid w:val="0021066B"/>
    <w:rsid w:val="002159F4"/>
    <w:rsid w:val="00215EC6"/>
    <w:rsid w:val="002238EF"/>
    <w:rsid w:val="00234141"/>
    <w:rsid w:val="002551DA"/>
    <w:rsid w:val="0026681E"/>
    <w:rsid w:val="00270BA1"/>
    <w:rsid w:val="00273F0F"/>
    <w:rsid w:val="00273F6B"/>
    <w:rsid w:val="002813F7"/>
    <w:rsid w:val="00286CFE"/>
    <w:rsid w:val="00292666"/>
    <w:rsid w:val="002943FD"/>
    <w:rsid w:val="002960CD"/>
    <w:rsid w:val="002A4D9F"/>
    <w:rsid w:val="002B0142"/>
    <w:rsid w:val="002B192E"/>
    <w:rsid w:val="002B3A77"/>
    <w:rsid w:val="002B77D4"/>
    <w:rsid w:val="002C50F3"/>
    <w:rsid w:val="002C53F7"/>
    <w:rsid w:val="002C5D94"/>
    <w:rsid w:val="002D4C81"/>
    <w:rsid w:val="002D56CA"/>
    <w:rsid w:val="002D5F18"/>
    <w:rsid w:val="002E08B9"/>
    <w:rsid w:val="002E3EE7"/>
    <w:rsid w:val="002E45A4"/>
    <w:rsid w:val="002E49DB"/>
    <w:rsid w:val="002E5A33"/>
    <w:rsid w:val="002E5C20"/>
    <w:rsid w:val="002E6ABC"/>
    <w:rsid w:val="002E7EFA"/>
    <w:rsid w:val="002F0DF9"/>
    <w:rsid w:val="002F1E29"/>
    <w:rsid w:val="002F50ED"/>
    <w:rsid w:val="002F6735"/>
    <w:rsid w:val="002F6D99"/>
    <w:rsid w:val="002F74AB"/>
    <w:rsid w:val="003020B9"/>
    <w:rsid w:val="003026D0"/>
    <w:rsid w:val="0030557A"/>
    <w:rsid w:val="003110CB"/>
    <w:rsid w:val="00315E4B"/>
    <w:rsid w:val="003164A6"/>
    <w:rsid w:val="00317156"/>
    <w:rsid w:val="00320925"/>
    <w:rsid w:val="0032547F"/>
    <w:rsid w:val="00333B9E"/>
    <w:rsid w:val="0034089B"/>
    <w:rsid w:val="00340A9D"/>
    <w:rsid w:val="00341714"/>
    <w:rsid w:val="00341D5F"/>
    <w:rsid w:val="00341E25"/>
    <w:rsid w:val="0034418B"/>
    <w:rsid w:val="00350491"/>
    <w:rsid w:val="00352039"/>
    <w:rsid w:val="00355AD5"/>
    <w:rsid w:val="003600C4"/>
    <w:rsid w:val="003609CA"/>
    <w:rsid w:val="00364631"/>
    <w:rsid w:val="0037483A"/>
    <w:rsid w:val="00376197"/>
    <w:rsid w:val="00377EDE"/>
    <w:rsid w:val="003804B3"/>
    <w:rsid w:val="00383CFC"/>
    <w:rsid w:val="00386976"/>
    <w:rsid w:val="003903D8"/>
    <w:rsid w:val="0039353F"/>
    <w:rsid w:val="003A759E"/>
    <w:rsid w:val="003C2E92"/>
    <w:rsid w:val="003D0D9C"/>
    <w:rsid w:val="003E0CFC"/>
    <w:rsid w:val="003E1C39"/>
    <w:rsid w:val="003E55E7"/>
    <w:rsid w:val="003E657E"/>
    <w:rsid w:val="003F1963"/>
    <w:rsid w:val="003F1BC0"/>
    <w:rsid w:val="003F5463"/>
    <w:rsid w:val="00401AA5"/>
    <w:rsid w:val="00403010"/>
    <w:rsid w:val="00420E15"/>
    <w:rsid w:val="00424CA2"/>
    <w:rsid w:val="00425D37"/>
    <w:rsid w:val="00431D0F"/>
    <w:rsid w:val="00434902"/>
    <w:rsid w:val="004364AD"/>
    <w:rsid w:val="004404A1"/>
    <w:rsid w:val="00443F56"/>
    <w:rsid w:val="004440F4"/>
    <w:rsid w:val="00447634"/>
    <w:rsid w:val="00447D0E"/>
    <w:rsid w:val="004527CE"/>
    <w:rsid w:val="00454460"/>
    <w:rsid w:val="0045681A"/>
    <w:rsid w:val="00457C4C"/>
    <w:rsid w:val="00463946"/>
    <w:rsid w:val="00463D35"/>
    <w:rsid w:val="004642C9"/>
    <w:rsid w:val="0046555E"/>
    <w:rsid w:val="0046775A"/>
    <w:rsid w:val="004707B2"/>
    <w:rsid w:val="0047178A"/>
    <w:rsid w:val="00471A11"/>
    <w:rsid w:val="00473987"/>
    <w:rsid w:val="0048236C"/>
    <w:rsid w:val="00485CD8"/>
    <w:rsid w:val="00486B66"/>
    <w:rsid w:val="00487E1A"/>
    <w:rsid w:val="004954CF"/>
    <w:rsid w:val="00496AAC"/>
    <w:rsid w:val="004972E3"/>
    <w:rsid w:val="004B0793"/>
    <w:rsid w:val="004B35D8"/>
    <w:rsid w:val="004B5110"/>
    <w:rsid w:val="004B6737"/>
    <w:rsid w:val="004C54B4"/>
    <w:rsid w:val="004C5760"/>
    <w:rsid w:val="004D5964"/>
    <w:rsid w:val="004D7748"/>
    <w:rsid w:val="004E037E"/>
    <w:rsid w:val="004F5AF6"/>
    <w:rsid w:val="004F6A38"/>
    <w:rsid w:val="00500953"/>
    <w:rsid w:val="00501D8C"/>
    <w:rsid w:val="0050257F"/>
    <w:rsid w:val="00503A35"/>
    <w:rsid w:val="0052177C"/>
    <w:rsid w:val="00526166"/>
    <w:rsid w:val="00534AF7"/>
    <w:rsid w:val="005423C2"/>
    <w:rsid w:val="005452AF"/>
    <w:rsid w:val="005469CF"/>
    <w:rsid w:val="00546FF1"/>
    <w:rsid w:val="00551B32"/>
    <w:rsid w:val="00551BAD"/>
    <w:rsid w:val="005521F3"/>
    <w:rsid w:val="0055565E"/>
    <w:rsid w:val="00562CBF"/>
    <w:rsid w:val="005636BD"/>
    <w:rsid w:val="00570A3F"/>
    <w:rsid w:val="0057579E"/>
    <w:rsid w:val="005777D2"/>
    <w:rsid w:val="00584A6A"/>
    <w:rsid w:val="00585A86"/>
    <w:rsid w:val="005877DF"/>
    <w:rsid w:val="00597F1C"/>
    <w:rsid w:val="00597F92"/>
    <w:rsid w:val="005A44F9"/>
    <w:rsid w:val="005A49BA"/>
    <w:rsid w:val="005A7FAF"/>
    <w:rsid w:val="005B0221"/>
    <w:rsid w:val="005B791A"/>
    <w:rsid w:val="005C0B74"/>
    <w:rsid w:val="005D6C7E"/>
    <w:rsid w:val="005D760D"/>
    <w:rsid w:val="005E1391"/>
    <w:rsid w:val="005E16D6"/>
    <w:rsid w:val="005E601D"/>
    <w:rsid w:val="005E6B7A"/>
    <w:rsid w:val="005F4346"/>
    <w:rsid w:val="005F58F1"/>
    <w:rsid w:val="005F629A"/>
    <w:rsid w:val="006002FD"/>
    <w:rsid w:val="00603C13"/>
    <w:rsid w:val="00605179"/>
    <w:rsid w:val="00617B52"/>
    <w:rsid w:val="00624ECB"/>
    <w:rsid w:val="0063376D"/>
    <w:rsid w:val="00636B84"/>
    <w:rsid w:val="006372BD"/>
    <w:rsid w:val="00641894"/>
    <w:rsid w:val="00642ADE"/>
    <w:rsid w:val="006465C8"/>
    <w:rsid w:val="00654687"/>
    <w:rsid w:val="0065643A"/>
    <w:rsid w:val="00661EF6"/>
    <w:rsid w:val="00665FF8"/>
    <w:rsid w:val="006748F8"/>
    <w:rsid w:val="00675153"/>
    <w:rsid w:val="00681256"/>
    <w:rsid w:val="00682832"/>
    <w:rsid w:val="006879AA"/>
    <w:rsid w:val="00687DD6"/>
    <w:rsid w:val="006926FE"/>
    <w:rsid w:val="00692720"/>
    <w:rsid w:val="006930E2"/>
    <w:rsid w:val="00693D0C"/>
    <w:rsid w:val="00693DBB"/>
    <w:rsid w:val="0069663F"/>
    <w:rsid w:val="006A0B86"/>
    <w:rsid w:val="006A1A66"/>
    <w:rsid w:val="006A23AA"/>
    <w:rsid w:val="006A45DF"/>
    <w:rsid w:val="006B1B1A"/>
    <w:rsid w:val="006C3E8E"/>
    <w:rsid w:val="006C5A4D"/>
    <w:rsid w:val="006C7ACD"/>
    <w:rsid w:val="006D120F"/>
    <w:rsid w:val="006D2A61"/>
    <w:rsid w:val="006D3CE5"/>
    <w:rsid w:val="006D3D0D"/>
    <w:rsid w:val="006D48B2"/>
    <w:rsid w:val="006E022D"/>
    <w:rsid w:val="006E06CF"/>
    <w:rsid w:val="006E162F"/>
    <w:rsid w:val="006E1844"/>
    <w:rsid w:val="006E659D"/>
    <w:rsid w:val="006F1314"/>
    <w:rsid w:val="006F1EAE"/>
    <w:rsid w:val="006F6F41"/>
    <w:rsid w:val="006F7EA7"/>
    <w:rsid w:val="007010DE"/>
    <w:rsid w:val="00710D34"/>
    <w:rsid w:val="00711A94"/>
    <w:rsid w:val="0071505A"/>
    <w:rsid w:val="00716C3C"/>
    <w:rsid w:val="00717AD0"/>
    <w:rsid w:val="007265B3"/>
    <w:rsid w:val="00726A20"/>
    <w:rsid w:val="0073071F"/>
    <w:rsid w:val="00743A0C"/>
    <w:rsid w:val="007442F2"/>
    <w:rsid w:val="007519F5"/>
    <w:rsid w:val="00753D30"/>
    <w:rsid w:val="007575DF"/>
    <w:rsid w:val="0075797D"/>
    <w:rsid w:val="00765549"/>
    <w:rsid w:val="00766DF3"/>
    <w:rsid w:val="00771D0F"/>
    <w:rsid w:val="00772467"/>
    <w:rsid w:val="007751DA"/>
    <w:rsid w:val="00775449"/>
    <w:rsid w:val="00775F6C"/>
    <w:rsid w:val="007773EE"/>
    <w:rsid w:val="0078068C"/>
    <w:rsid w:val="00793312"/>
    <w:rsid w:val="00795C64"/>
    <w:rsid w:val="007975BD"/>
    <w:rsid w:val="007A182E"/>
    <w:rsid w:val="007A463A"/>
    <w:rsid w:val="007B77B7"/>
    <w:rsid w:val="007C3F99"/>
    <w:rsid w:val="007C49DB"/>
    <w:rsid w:val="007C7AFB"/>
    <w:rsid w:val="007D22CC"/>
    <w:rsid w:val="007D29B4"/>
    <w:rsid w:val="007D4668"/>
    <w:rsid w:val="007D507D"/>
    <w:rsid w:val="007E0A84"/>
    <w:rsid w:val="007E327C"/>
    <w:rsid w:val="007E409D"/>
    <w:rsid w:val="007F0A45"/>
    <w:rsid w:val="007F254C"/>
    <w:rsid w:val="007F67F5"/>
    <w:rsid w:val="0080255C"/>
    <w:rsid w:val="0080509A"/>
    <w:rsid w:val="00813857"/>
    <w:rsid w:val="00821574"/>
    <w:rsid w:val="0082341A"/>
    <w:rsid w:val="00824087"/>
    <w:rsid w:val="0083126D"/>
    <w:rsid w:val="008320B7"/>
    <w:rsid w:val="00833794"/>
    <w:rsid w:val="00835072"/>
    <w:rsid w:val="00835709"/>
    <w:rsid w:val="00835CB2"/>
    <w:rsid w:val="008365BD"/>
    <w:rsid w:val="008400EB"/>
    <w:rsid w:val="00842528"/>
    <w:rsid w:val="00853B38"/>
    <w:rsid w:val="00855592"/>
    <w:rsid w:val="008630B2"/>
    <w:rsid w:val="0086721F"/>
    <w:rsid w:val="00870D8D"/>
    <w:rsid w:val="00874532"/>
    <w:rsid w:val="00874C0D"/>
    <w:rsid w:val="00882B61"/>
    <w:rsid w:val="008833A2"/>
    <w:rsid w:val="008864E3"/>
    <w:rsid w:val="0089326B"/>
    <w:rsid w:val="008967D4"/>
    <w:rsid w:val="008A2EF1"/>
    <w:rsid w:val="008A572A"/>
    <w:rsid w:val="008A6279"/>
    <w:rsid w:val="008B31D7"/>
    <w:rsid w:val="008B5092"/>
    <w:rsid w:val="008B55C4"/>
    <w:rsid w:val="008B71AF"/>
    <w:rsid w:val="008B765B"/>
    <w:rsid w:val="008C377D"/>
    <w:rsid w:val="008C3E52"/>
    <w:rsid w:val="008C6076"/>
    <w:rsid w:val="008C6911"/>
    <w:rsid w:val="008C702A"/>
    <w:rsid w:val="008C79C5"/>
    <w:rsid w:val="008D64DE"/>
    <w:rsid w:val="008D683A"/>
    <w:rsid w:val="008E0C13"/>
    <w:rsid w:val="008E1685"/>
    <w:rsid w:val="008E2FE1"/>
    <w:rsid w:val="008E360D"/>
    <w:rsid w:val="008E54C1"/>
    <w:rsid w:val="008E76F4"/>
    <w:rsid w:val="008F37FD"/>
    <w:rsid w:val="008F4879"/>
    <w:rsid w:val="00903058"/>
    <w:rsid w:val="009058F0"/>
    <w:rsid w:val="00905D7E"/>
    <w:rsid w:val="009062D0"/>
    <w:rsid w:val="00912BD9"/>
    <w:rsid w:val="009144B2"/>
    <w:rsid w:val="00915526"/>
    <w:rsid w:val="00921153"/>
    <w:rsid w:val="009228B0"/>
    <w:rsid w:val="00922935"/>
    <w:rsid w:val="0092358A"/>
    <w:rsid w:val="00924019"/>
    <w:rsid w:val="00925B2C"/>
    <w:rsid w:val="009320A6"/>
    <w:rsid w:val="00932222"/>
    <w:rsid w:val="009366BC"/>
    <w:rsid w:val="00942BFE"/>
    <w:rsid w:val="00950596"/>
    <w:rsid w:val="009523E2"/>
    <w:rsid w:val="00953716"/>
    <w:rsid w:val="00954B20"/>
    <w:rsid w:val="009578FC"/>
    <w:rsid w:val="00961055"/>
    <w:rsid w:val="00963EFF"/>
    <w:rsid w:val="009656E5"/>
    <w:rsid w:val="0096705B"/>
    <w:rsid w:val="00970D3B"/>
    <w:rsid w:val="0097411C"/>
    <w:rsid w:val="00975D0B"/>
    <w:rsid w:val="00980250"/>
    <w:rsid w:val="0098521E"/>
    <w:rsid w:val="00992481"/>
    <w:rsid w:val="00994BBD"/>
    <w:rsid w:val="009970F1"/>
    <w:rsid w:val="009A5747"/>
    <w:rsid w:val="009B0231"/>
    <w:rsid w:val="009B23EA"/>
    <w:rsid w:val="009B2739"/>
    <w:rsid w:val="009B302A"/>
    <w:rsid w:val="009B3502"/>
    <w:rsid w:val="009B57F5"/>
    <w:rsid w:val="009C2A98"/>
    <w:rsid w:val="009C3842"/>
    <w:rsid w:val="009C6BB5"/>
    <w:rsid w:val="009C6C29"/>
    <w:rsid w:val="009C7581"/>
    <w:rsid w:val="009D49F3"/>
    <w:rsid w:val="009E2890"/>
    <w:rsid w:val="009E68C6"/>
    <w:rsid w:val="009F108C"/>
    <w:rsid w:val="009F3CC4"/>
    <w:rsid w:val="009F4060"/>
    <w:rsid w:val="009F54C2"/>
    <w:rsid w:val="009F5B0D"/>
    <w:rsid w:val="00A03DF0"/>
    <w:rsid w:val="00A047CF"/>
    <w:rsid w:val="00A120D0"/>
    <w:rsid w:val="00A1455E"/>
    <w:rsid w:val="00A20515"/>
    <w:rsid w:val="00A457A5"/>
    <w:rsid w:val="00A47004"/>
    <w:rsid w:val="00A5028B"/>
    <w:rsid w:val="00A5075E"/>
    <w:rsid w:val="00A518CF"/>
    <w:rsid w:val="00A55480"/>
    <w:rsid w:val="00A637DD"/>
    <w:rsid w:val="00A63D9F"/>
    <w:rsid w:val="00A64FF0"/>
    <w:rsid w:val="00A6728A"/>
    <w:rsid w:val="00A674D2"/>
    <w:rsid w:val="00A718FC"/>
    <w:rsid w:val="00A73021"/>
    <w:rsid w:val="00A74EE1"/>
    <w:rsid w:val="00A762DB"/>
    <w:rsid w:val="00A7690F"/>
    <w:rsid w:val="00A77676"/>
    <w:rsid w:val="00A8080A"/>
    <w:rsid w:val="00A831FB"/>
    <w:rsid w:val="00A83333"/>
    <w:rsid w:val="00A838B5"/>
    <w:rsid w:val="00A908D1"/>
    <w:rsid w:val="00A945DB"/>
    <w:rsid w:val="00AA23E3"/>
    <w:rsid w:val="00AA2B39"/>
    <w:rsid w:val="00AA4BE7"/>
    <w:rsid w:val="00AB2205"/>
    <w:rsid w:val="00AB30BB"/>
    <w:rsid w:val="00AB66A0"/>
    <w:rsid w:val="00AC0343"/>
    <w:rsid w:val="00AC1201"/>
    <w:rsid w:val="00AC29D4"/>
    <w:rsid w:val="00AC3747"/>
    <w:rsid w:val="00AD5B6E"/>
    <w:rsid w:val="00AD7965"/>
    <w:rsid w:val="00AE45C4"/>
    <w:rsid w:val="00AE7C7D"/>
    <w:rsid w:val="00AF490C"/>
    <w:rsid w:val="00AF4F34"/>
    <w:rsid w:val="00AF4F3C"/>
    <w:rsid w:val="00B02080"/>
    <w:rsid w:val="00B06A26"/>
    <w:rsid w:val="00B1134B"/>
    <w:rsid w:val="00B17349"/>
    <w:rsid w:val="00B20A51"/>
    <w:rsid w:val="00B21C08"/>
    <w:rsid w:val="00B2211E"/>
    <w:rsid w:val="00B2396B"/>
    <w:rsid w:val="00B23C71"/>
    <w:rsid w:val="00B2594A"/>
    <w:rsid w:val="00B275F6"/>
    <w:rsid w:val="00B3690E"/>
    <w:rsid w:val="00B45613"/>
    <w:rsid w:val="00B53D07"/>
    <w:rsid w:val="00B5437B"/>
    <w:rsid w:val="00B6047D"/>
    <w:rsid w:val="00B62367"/>
    <w:rsid w:val="00B6250C"/>
    <w:rsid w:val="00B6406D"/>
    <w:rsid w:val="00B64467"/>
    <w:rsid w:val="00B718ED"/>
    <w:rsid w:val="00B77D4D"/>
    <w:rsid w:val="00B8000B"/>
    <w:rsid w:val="00B80A7D"/>
    <w:rsid w:val="00B85A24"/>
    <w:rsid w:val="00B877A5"/>
    <w:rsid w:val="00B87C67"/>
    <w:rsid w:val="00B90BD3"/>
    <w:rsid w:val="00B92BF0"/>
    <w:rsid w:val="00B95AF8"/>
    <w:rsid w:val="00B96B56"/>
    <w:rsid w:val="00B97335"/>
    <w:rsid w:val="00BA237A"/>
    <w:rsid w:val="00BA2ADD"/>
    <w:rsid w:val="00BA305C"/>
    <w:rsid w:val="00BA3608"/>
    <w:rsid w:val="00BA5E0D"/>
    <w:rsid w:val="00BA65B3"/>
    <w:rsid w:val="00BA6D8E"/>
    <w:rsid w:val="00BA7940"/>
    <w:rsid w:val="00BB1816"/>
    <w:rsid w:val="00BB312B"/>
    <w:rsid w:val="00BB3C27"/>
    <w:rsid w:val="00BC070F"/>
    <w:rsid w:val="00BD1CA4"/>
    <w:rsid w:val="00BD2025"/>
    <w:rsid w:val="00BD3146"/>
    <w:rsid w:val="00BD3B56"/>
    <w:rsid w:val="00BD60C8"/>
    <w:rsid w:val="00BE6565"/>
    <w:rsid w:val="00BF0192"/>
    <w:rsid w:val="00BF29F4"/>
    <w:rsid w:val="00BF5401"/>
    <w:rsid w:val="00C01AD4"/>
    <w:rsid w:val="00C02C1D"/>
    <w:rsid w:val="00C06DA1"/>
    <w:rsid w:val="00C078D3"/>
    <w:rsid w:val="00C10F43"/>
    <w:rsid w:val="00C16951"/>
    <w:rsid w:val="00C16C82"/>
    <w:rsid w:val="00C173CE"/>
    <w:rsid w:val="00C20843"/>
    <w:rsid w:val="00C2581F"/>
    <w:rsid w:val="00C274B4"/>
    <w:rsid w:val="00C33A0D"/>
    <w:rsid w:val="00C36B97"/>
    <w:rsid w:val="00C402C9"/>
    <w:rsid w:val="00C41B46"/>
    <w:rsid w:val="00C4775A"/>
    <w:rsid w:val="00C479E7"/>
    <w:rsid w:val="00C518C2"/>
    <w:rsid w:val="00C53631"/>
    <w:rsid w:val="00C53745"/>
    <w:rsid w:val="00C623F8"/>
    <w:rsid w:val="00C62837"/>
    <w:rsid w:val="00C62D1C"/>
    <w:rsid w:val="00C651D3"/>
    <w:rsid w:val="00C653A5"/>
    <w:rsid w:val="00C73E2B"/>
    <w:rsid w:val="00C74D51"/>
    <w:rsid w:val="00C8168F"/>
    <w:rsid w:val="00C825D3"/>
    <w:rsid w:val="00C850A5"/>
    <w:rsid w:val="00C87ACD"/>
    <w:rsid w:val="00C90228"/>
    <w:rsid w:val="00C92991"/>
    <w:rsid w:val="00C97115"/>
    <w:rsid w:val="00CA3287"/>
    <w:rsid w:val="00CA3B7B"/>
    <w:rsid w:val="00CA3F45"/>
    <w:rsid w:val="00CA41B0"/>
    <w:rsid w:val="00CA4878"/>
    <w:rsid w:val="00CA590A"/>
    <w:rsid w:val="00CA59AB"/>
    <w:rsid w:val="00CB305D"/>
    <w:rsid w:val="00CB37BA"/>
    <w:rsid w:val="00CC5B1C"/>
    <w:rsid w:val="00CC6515"/>
    <w:rsid w:val="00CC7544"/>
    <w:rsid w:val="00CD12DF"/>
    <w:rsid w:val="00CD299D"/>
    <w:rsid w:val="00CD6272"/>
    <w:rsid w:val="00CE6B20"/>
    <w:rsid w:val="00CE7F4E"/>
    <w:rsid w:val="00CF1204"/>
    <w:rsid w:val="00D001BB"/>
    <w:rsid w:val="00D01875"/>
    <w:rsid w:val="00D02BB7"/>
    <w:rsid w:val="00D05CAA"/>
    <w:rsid w:val="00D10AD6"/>
    <w:rsid w:val="00D15590"/>
    <w:rsid w:val="00D270C3"/>
    <w:rsid w:val="00D331F1"/>
    <w:rsid w:val="00D33927"/>
    <w:rsid w:val="00D371F7"/>
    <w:rsid w:val="00D401F1"/>
    <w:rsid w:val="00D41C06"/>
    <w:rsid w:val="00D42596"/>
    <w:rsid w:val="00D432DD"/>
    <w:rsid w:val="00D44D36"/>
    <w:rsid w:val="00D51325"/>
    <w:rsid w:val="00D53B5D"/>
    <w:rsid w:val="00D54132"/>
    <w:rsid w:val="00D6132F"/>
    <w:rsid w:val="00D62C76"/>
    <w:rsid w:val="00D62F1F"/>
    <w:rsid w:val="00D67D97"/>
    <w:rsid w:val="00D70C8A"/>
    <w:rsid w:val="00D83BA8"/>
    <w:rsid w:val="00D875F2"/>
    <w:rsid w:val="00D92183"/>
    <w:rsid w:val="00D9285E"/>
    <w:rsid w:val="00D95A40"/>
    <w:rsid w:val="00DA0B7F"/>
    <w:rsid w:val="00DA614F"/>
    <w:rsid w:val="00DA6A0C"/>
    <w:rsid w:val="00DB3AC4"/>
    <w:rsid w:val="00DC04A6"/>
    <w:rsid w:val="00DC25FE"/>
    <w:rsid w:val="00DC315E"/>
    <w:rsid w:val="00DC3904"/>
    <w:rsid w:val="00DC5C26"/>
    <w:rsid w:val="00DD1B14"/>
    <w:rsid w:val="00DD6485"/>
    <w:rsid w:val="00DE02CD"/>
    <w:rsid w:val="00DE0D30"/>
    <w:rsid w:val="00DE3EF6"/>
    <w:rsid w:val="00DE5E59"/>
    <w:rsid w:val="00DF053A"/>
    <w:rsid w:val="00E0462F"/>
    <w:rsid w:val="00E13982"/>
    <w:rsid w:val="00E15BCD"/>
    <w:rsid w:val="00E214D9"/>
    <w:rsid w:val="00E24346"/>
    <w:rsid w:val="00E347F3"/>
    <w:rsid w:val="00E362CF"/>
    <w:rsid w:val="00E41527"/>
    <w:rsid w:val="00E42C8A"/>
    <w:rsid w:val="00E43C6F"/>
    <w:rsid w:val="00E46448"/>
    <w:rsid w:val="00E55DFA"/>
    <w:rsid w:val="00E63AA0"/>
    <w:rsid w:val="00E73D3F"/>
    <w:rsid w:val="00E80ED9"/>
    <w:rsid w:val="00E8662D"/>
    <w:rsid w:val="00E9310B"/>
    <w:rsid w:val="00E946EA"/>
    <w:rsid w:val="00E960EC"/>
    <w:rsid w:val="00EA01E0"/>
    <w:rsid w:val="00EA4846"/>
    <w:rsid w:val="00EA7B09"/>
    <w:rsid w:val="00EB49B0"/>
    <w:rsid w:val="00EC29B4"/>
    <w:rsid w:val="00ED64BF"/>
    <w:rsid w:val="00ED6E97"/>
    <w:rsid w:val="00EE2C84"/>
    <w:rsid w:val="00EE456F"/>
    <w:rsid w:val="00EF29F7"/>
    <w:rsid w:val="00EF5A4E"/>
    <w:rsid w:val="00EF7425"/>
    <w:rsid w:val="00F068DE"/>
    <w:rsid w:val="00F07CB7"/>
    <w:rsid w:val="00F20697"/>
    <w:rsid w:val="00F21412"/>
    <w:rsid w:val="00F24301"/>
    <w:rsid w:val="00F261DC"/>
    <w:rsid w:val="00F27097"/>
    <w:rsid w:val="00F3182B"/>
    <w:rsid w:val="00F34B2C"/>
    <w:rsid w:val="00F43451"/>
    <w:rsid w:val="00F45381"/>
    <w:rsid w:val="00F47271"/>
    <w:rsid w:val="00F4756E"/>
    <w:rsid w:val="00F50573"/>
    <w:rsid w:val="00F54547"/>
    <w:rsid w:val="00F55418"/>
    <w:rsid w:val="00F61266"/>
    <w:rsid w:val="00F678C9"/>
    <w:rsid w:val="00F71F9B"/>
    <w:rsid w:val="00F7569E"/>
    <w:rsid w:val="00F75B56"/>
    <w:rsid w:val="00F76790"/>
    <w:rsid w:val="00F80F4A"/>
    <w:rsid w:val="00F81F76"/>
    <w:rsid w:val="00F83AD9"/>
    <w:rsid w:val="00F948BF"/>
    <w:rsid w:val="00FA19FE"/>
    <w:rsid w:val="00FA4637"/>
    <w:rsid w:val="00FA492B"/>
    <w:rsid w:val="00FA6299"/>
    <w:rsid w:val="00FB3212"/>
    <w:rsid w:val="00FB4858"/>
    <w:rsid w:val="00FB6FBB"/>
    <w:rsid w:val="00FC2EFA"/>
    <w:rsid w:val="00FD782E"/>
    <w:rsid w:val="00FE1F4E"/>
    <w:rsid w:val="00FE4B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7FA3D4"/>
  <w15:chartTrackingRefBased/>
  <w15:docId w15:val="{2750B495-E4CA-49BB-8246-E2A1F5EB5E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678C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40301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xTextKWN">
    <w:name w:val="BoxTextKWN"/>
    <w:basedOn w:val="Normal"/>
    <w:qFormat/>
    <w:rsid w:val="009058F0"/>
    <w:pPr>
      <w:keepLines/>
      <w:spacing w:after="0" w:line="240" w:lineRule="auto"/>
    </w:pPr>
  </w:style>
  <w:style w:type="paragraph" w:customStyle="1" w:styleId="BoxTitleP">
    <w:name w:val="BoxTitleP"/>
    <w:basedOn w:val="Normal"/>
    <w:next w:val="BoxTextKWN"/>
    <w:qFormat/>
    <w:rsid w:val="009058F0"/>
    <w:pPr>
      <w:keepNext/>
      <w:spacing w:after="0" w:line="240" w:lineRule="auto"/>
    </w:pPr>
  </w:style>
  <w:style w:type="paragraph" w:customStyle="1" w:styleId="ByLine">
    <w:name w:val="ByLine"/>
    <w:basedOn w:val="Title"/>
    <w:rsid w:val="00170ACB"/>
    <w:pPr>
      <w:spacing w:before="240" w:after="240"/>
      <w:contextualSpacing w:val="0"/>
      <w:jc w:val="right"/>
    </w:pPr>
    <w:rPr>
      <w:rFonts w:ascii="Arial" w:eastAsia="Times New Roman" w:hAnsi="Arial" w:cs="Times New Roman"/>
      <w:b/>
      <w:spacing w:val="0"/>
      <w:sz w:val="28"/>
      <w:szCs w:val="20"/>
    </w:rPr>
  </w:style>
  <w:style w:type="paragraph" w:styleId="Title">
    <w:name w:val="Title"/>
    <w:basedOn w:val="Normal"/>
    <w:next w:val="Normal"/>
    <w:link w:val="TitleChar"/>
    <w:uiPriority w:val="10"/>
    <w:qFormat/>
    <w:rsid w:val="00170AC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70ACB"/>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F678C9"/>
    <w:rPr>
      <w:rFonts w:asciiTheme="majorHAnsi" w:eastAsiaTheme="majorEastAsia" w:hAnsiTheme="majorHAnsi" w:cstheme="majorBidi"/>
      <w:color w:val="2F5496" w:themeColor="accent1" w:themeShade="BF"/>
      <w:sz w:val="32"/>
      <w:szCs w:val="32"/>
    </w:rPr>
  </w:style>
  <w:style w:type="paragraph" w:styleId="Subtitle">
    <w:name w:val="Subtitle"/>
    <w:basedOn w:val="Normal"/>
    <w:next w:val="Normal"/>
    <w:link w:val="SubtitleChar"/>
    <w:uiPriority w:val="11"/>
    <w:qFormat/>
    <w:rsid w:val="006E659D"/>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6E659D"/>
    <w:rPr>
      <w:rFonts w:eastAsiaTheme="minorEastAsia"/>
      <w:color w:val="5A5A5A" w:themeColor="text1" w:themeTint="A5"/>
      <w:spacing w:val="15"/>
    </w:rPr>
  </w:style>
  <w:style w:type="paragraph" w:styleId="Header">
    <w:name w:val="header"/>
    <w:basedOn w:val="Normal"/>
    <w:link w:val="HeaderChar"/>
    <w:uiPriority w:val="99"/>
    <w:unhideWhenUsed/>
    <w:rsid w:val="004527CE"/>
    <w:pPr>
      <w:tabs>
        <w:tab w:val="center" w:pos="4680"/>
        <w:tab w:val="right" w:pos="9360"/>
      </w:tabs>
      <w:spacing w:after="0" w:line="240" w:lineRule="auto"/>
    </w:pPr>
  </w:style>
  <w:style w:type="character" w:customStyle="1" w:styleId="HeaderChar">
    <w:name w:val="Header Char"/>
    <w:basedOn w:val="DefaultParagraphFont"/>
    <w:link w:val="Header"/>
    <w:uiPriority w:val="99"/>
    <w:rsid w:val="004527CE"/>
  </w:style>
  <w:style w:type="paragraph" w:styleId="Footer">
    <w:name w:val="footer"/>
    <w:basedOn w:val="Normal"/>
    <w:link w:val="FooterChar"/>
    <w:uiPriority w:val="99"/>
    <w:unhideWhenUsed/>
    <w:rsid w:val="004527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4527CE"/>
  </w:style>
  <w:style w:type="paragraph" w:styleId="FootnoteText">
    <w:name w:val="footnote text"/>
    <w:basedOn w:val="Normal"/>
    <w:link w:val="FootnoteTextChar"/>
    <w:uiPriority w:val="99"/>
    <w:semiHidden/>
    <w:unhideWhenUsed/>
    <w:rsid w:val="00C1695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16951"/>
    <w:rPr>
      <w:sz w:val="20"/>
      <w:szCs w:val="20"/>
    </w:rPr>
  </w:style>
  <w:style w:type="character" w:styleId="FootnoteReference">
    <w:name w:val="footnote reference"/>
    <w:basedOn w:val="DefaultParagraphFont"/>
    <w:uiPriority w:val="99"/>
    <w:semiHidden/>
    <w:unhideWhenUsed/>
    <w:rsid w:val="00C16951"/>
    <w:rPr>
      <w:vertAlign w:val="superscript"/>
    </w:rPr>
  </w:style>
  <w:style w:type="character" w:styleId="Hyperlink">
    <w:name w:val="Hyperlink"/>
    <w:basedOn w:val="DefaultParagraphFont"/>
    <w:uiPriority w:val="99"/>
    <w:unhideWhenUsed/>
    <w:rsid w:val="003110CB"/>
    <w:rPr>
      <w:color w:val="0563C1" w:themeColor="hyperlink"/>
      <w:u w:val="single"/>
    </w:rPr>
  </w:style>
  <w:style w:type="character" w:styleId="UnresolvedMention">
    <w:name w:val="Unresolved Mention"/>
    <w:basedOn w:val="DefaultParagraphFont"/>
    <w:uiPriority w:val="99"/>
    <w:semiHidden/>
    <w:unhideWhenUsed/>
    <w:rsid w:val="003110CB"/>
    <w:rPr>
      <w:color w:val="605E5C"/>
      <w:shd w:val="clear" w:color="auto" w:fill="E1DFDD"/>
    </w:rPr>
  </w:style>
  <w:style w:type="paragraph" w:styleId="Caption">
    <w:name w:val="caption"/>
    <w:basedOn w:val="Normal"/>
    <w:next w:val="Normal"/>
    <w:uiPriority w:val="35"/>
    <w:unhideWhenUsed/>
    <w:qFormat/>
    <w:rsid w:val="00A47004"/>
    <w:pPr>
      <w:spacing w:after="200" w:line="240" w:lineRule="auto"/>
    </w:pPr>
    <w:rPr>
      <w:i/>
      <w:iCs/>
      <w:color w:val="1F3864" w:themeColor="accent1" w:themeShade="80"/>
      <w:szCs w:val="18"/>
    </w:rPr>
  </w:style>
  <w:style w:type="character" w:styleId="FollowedHyperlink">
    <w:name w:val="FollowedHyperlink"/>
    <w:basedOn w:val="DefaultParagraphFont"/>
    <w:uiPriority w:val="99"/>
    <w:semiHidden/>
    <w:unhideWhenUsed/>
    <w:rsid w:val="00585A86"/>
    <w:rPr>
      <w:color w:val="954F72" w:themeColor="followedHyperlink"/>
      <w:u w:val="single"/>
    </w:rPr>
  </w:style>
  <w:style w:type="character" w:customStyle="1" w:styleId="Heading2Char">
    <w:name w:val="Heading 2 Char"/>
    <w:basedOn w:val="DefaultParagraphFont"/>
    <w:link w:val="Heading2"/>
    <w:uiPriority w:val="9"/>
    <w:rsid w:val="00403010"/>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B718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10D3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hyperlink" Target="https://clk.works/products/a2b-products/" TargetMode="External"/><Relationship Id="rId2" Type="http://schemas.openxmlformats.org/officeDocument/2006/relationships/numbering" Target="numbering.xml"/><Relationship Id="rId16" Type="http://schemas.openxmlformats.org/officeDocument/2006/relationships/hyperlink" Target="https://www.arrow.com/en/products/i.imx8-thor96/arrow-development-tools"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hyperlink" Target="https://www.analog.com/en/applications/technology/a2b-audio-bus.html" TargetMode="External"/><Relationship Id="rId10" Type="http://schemas.openxmlformats.org/officeDocument/2006/relationships/image" Target="media/image3.jp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582D98-3D13-417F-9BE8-1C2888A6E0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467</TotalTime>
  <Pages>12</Pages>
  <Words>3056</Words>
  <Characters>17420</Characters>
  <Application>Microsoft Office Word</Application>
  <DocSecurity>0</DocSecurity>
  <Lines>145</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Brewster</dc:creator>
  <cp:keywords/>
  <dc:description/>
  <cp:lastModifiedBy>Brewster LaMacchia</cp:lastModifiedBy>
  <cp:revision>92</cp:revision>
  <dcterms:created xsi:type="dcterms:W3CDTF">2020-06-10T05:30:00Z</dcterms:created>
  <dcterms:modified xsi:type="dcterms:W3CDTF">2020-11-02T05:06:00Z</dcterms:modified>
</cp:coreProperties>
</file>